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CD31" w14:textId="77777777" w:rsidR="00B4352F" w:rsidRPr="00D43FC9" w:rsidRDefault="00B4352F" w:rsidP="00B4352F">
      <w:pPr>
        <w:spacing w:after="525"/>
        <w:outlineLvl w:val="1"/>
        <w:rPr>
          <w:rFonts w:ascii="inherit" w:eastAsia="Times New Roman" w:hAnsi="inherit" w:cs="Times New Roman"/>
          <w:color w:val="004F7C"/>
          <w:sz w:val="36"/>
          <w:szCs w:val="36"/>
        </w:rPr>
      </w:pPr>
      <w:r>
        <w:rPr>
          <w:rFonts w:ascii="inherit" w:eastAsia="Times New Roman" w:hAnsi="inherit" w:cs="Times New Roman"/>
          <w:color w:val="004F7C"/>
          <w:sz w:val="36"/>
          <w:szCs w:val="36"/>
        </w:rPr>
        <w:t>JGZ-scholing autismespectrumstoornissen (ASS)</w:t>
      </w:r>
    </w:p>
    <w:p w14:paraId="0E1D9656" w14:textId="77777777" w:rsidR="00B4352F"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Doelgroep:</w:t>
      </w:r>
      <w:r w:rsidRPr="00D43FC9">
        <w:rPr>
          <w:rFonts w:ascii="Arial" w:eastAsia="Calibri" w:hAnsi="Arial" w:cs="Arial"/>
          <w:sz w:val="25"/>
          <w:szCs w:val="25"/>
          <w:lang w:eastAsia="en-US"/>
        </w:rPr>
        <w:tab/>
      </w:r>
      <w:r>
        <w:rPr>
          <w:rFonts w:ascii="Arial" w:eastAsia="Calibri" w:hAnsi="Arial" w:cs="Arial"/>
          <w:sz w:val="25"/>
          <w:szCs w:val="25"/>
          <w:lang w:eastAsia="en-US"/>
        </w:rPr>
        <w:t>Jeugdartsen, jeugdverpleegkundigen en pedagogen</w:t>
      </w:r>
    </w:p>
    <w:p w14:paraId="201D2A4D" w14:textId="0906ADB0" w:rsidR="00B4352F" w:rsidRPr="00D43FC9" w:rsidRDefault="00B4352F" w:rsidP="00B4352F">
      <w:pPr>
        <w:spacing w:line="260" w:lineRule="exact"/>
        <w:rPr>
          <w:rFonts w:ascii="Arial" w:eastAsia="Calibri" w:hAnsi="Arial" w:cs="Arial"/>
          <w:sz w:val="25"/>
          <w:szCs w:val="25"/>
          <w:lang w:eastAsia="en-US"/>
        </w:rPr>
      </w:pPr>
    </w:p>
    <w:p w14:paraId="19EC8346" w14:textId="77777777" w:rsidR="00B4352F" w:rsidRPr="00D43FC9" w:rsidRDefault="00B4352F" w:rsidP="00B4352F">
      <w:pPr>
        <w:spacing w:line="260" w:lineRule="exact"/>
        <w:rPr>
          <w:rFonts w:ascii="Arial" w:eastAsia="Calibri" w:hAnsi="Arial" w:cs="Arial"/>
          <w:sz w:val="25"/>
          <w:szCs w:val="25"/>
          <w:lang w:eastAsia="en-US"/>
        </w:rPr>
      </w:pPr>
    </w:p>
    <w:p w14:paraId="2174C9DB" w14:textId="523FBFEC" w:rsidR="00B4352F"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Dat</w:t>
      </w:r>
      <w:r>
        <w:rPr>
          <w:rFonts w:ascii="Arial" w:eastAsia="Calibri" w:hAnsi="Arial" w:cs="Arial"/>
          <w:sz w:val="25"/>
          <w:szCs w:val="25"/>
          <w:lang w:eastAsia="en-US"/>
        </w:rPr>
        <w:t>um</w:t>
      </w:r>
      <w:r w:rsidRPr="00D43FC9">
        <w:rPr>
          <w:rFonts w:ascii="Arial" w:eastAsia="Calibri" w:hAnsi="Arial" w:cs="Arial"/>
          <w:sz w:val="25"/>
          <w:szCs w:val="25"/>
          <w:lang w:eastAsia="en-US"/>
        </w:rPr>
        <w:t>:</w:t>
      </w:r>
      <w:r>
        <w:rPr>
          <w:rFonts w:ascii="Arial" w:eastAsia="Calibri" w:hAnsi="Arial" w:cs="Arial"/>
          <w:sz w:val="25"/>
          <w:szCs w:val="25"/>
          <w:lang w:eastAsia="en-US"/>
        </w:rPr>
        <w:tab/>
        <w:t>30 oktober 2019</w:t>
      </w:r>
    </w:p>
    <w:p w14:paraId="18709D98" w14:textId="77777777" w:rsidR="00B4352F" w:rsidRDefault="00B4352F" w:rsidP="00B4352F">
      <w:pPr>
        <w:spacing w:line="260" w:lineRule="exact"/>
        <w:rPr>
          <w:rFonts w:ascii="Arial" w:eastAsia="Calibri" w:hAnsi="Arial" w:cs="Arial"/>
          <w:sz w:val="25"/>
          <w:szCs w:val="25"/>
          <w:lang w:eastAsia="en-US"/>
        </w:rPr>
      </w:pPr>
    </w:p>
    <w:p w14:paraId="335A8B30" w14:textId="77777777" w:rsidR="00B4352F" w:rsidRDefault="00B4352F" w:rsidP="00B4352F">
      <w:pPr>
        <w:spacing w:line="260" w:lineRule="exact"/>
        <w:rPr>
          <w:rFonts w:ascii="Arial" w:eastAsia="Calibri" w:hAnsi="Arial" w:cs="Arial"/>
          <w:sz w:val="25"/>
          <w:szCs w:val="25"/>
          <w:lang w:eastAsia="en-US"/>
        </w:rPr>
      </w:pPr>
    </w:p>
    <w:p w14:paraId="339A8868" w14:textId="77777777" w:rsidR="00B4352F"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ab/>
      </w:r>
    </w:p>
    <w:p w14:paraId="4A6FBAB3" w14:textId="77777777" w:rsidR="00B4352F" w:rsidRDefault="00B4352F" w:rsidP="00B4352F">
      <w:pPr>
        <w:spacing w:after="525"/>
        <w:outlineLvl w:val="1"/>
        <w:rPr>
          <w:rFonts w:ascii="inherit" w:eastAsia="Times New Roman" w:hAnsi="inherit" w:cs="Times New Roman"/>
          <w:color w:val="004F7C"/>
          <w:sz w:val="36"/>
          <w:szCs w:val="36"/>
        </w:rPr>
      </w:pPr>
      <w:r>
        <w:rPr>
          <w:rFonts w:ascii="inherit" w:eastAsia="Times New Roman" w:hAnsi="inherit" w:cs="Times New Roman"/>
          <w:color w:val="004F7C"/>
          <w:sz w:val="36"/>
          <w:szCs w:val="36"/>
        </w:rPr>
        <w:t>Programma</w:t>
      </w:r>
    </w:p>
    <w:p w14:paraId="3B5A325B" w14:textId="77777777" w:rsidR="00B4352F" w:rsidRPr="00D43FC9" w:rsidRDefault="00B4352F" w:rsidP="00B4352F">
      <w:pPr>
        <w:spacing w:line="260" w:lineRule="exact"/>
        <w:rPr>
          <w:rFonts w:ascii="Arial" w:eastAsia="Calibri" w:hAnsi="Arial" w:cs="Arial"/>
          <w:sz w:val="20"/>
          <w:szCs w:val="20"/>
          <w:lang w:eastAsia="en-US"/>
        </w:rPr>
      </w:pPr>
    </w:p>
    <w:p w14:paraId="0E4A91EC" w14:textId="77777777" w:rsidR="00B4352F" w:rsidRPr="00D43FC9"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1</w:t>
      </w:r>
      <w:r>
        <w:rPr>
          <w:rFonts w:ascii="Arial" w:eastAsia="Calibri" w:hAnsi="Arial" w:cs="Arial"/>
          <w:sz w:val="25"/>
          <w:szCs w:val="25"/>
          <w:lang w:eastAsia="en-US"/>
        </w:rPr>
        <w:t>2</w:t>
      </w:r>
      <w:r w:rsidRPr="00D43FC9">
        <w:rPr>
          <w:rFonts w:ascii="Arial" w:eastAsia="Calibri" w:hAnsi="Arial" w:cs="Arial"/>
          <w:sz w:val="25"/>
          <w:szCs w:val="25"/>
          <w:lang w:eastAsia="en-US"/>
        </w:rPr>
        <w:t>.</w:t>
      </w:r>
      <w:r>
        <w:rPr>
          <w:rFonts w:ascii="Arial" w:eastAsia="Calibri" w:hAnsi="Arial" w:cs="Arial"/>
          <w:sz w:val="25"/>
          <w:szCs w:val="25"/>
          <w:lang w:eastAsia="en-US"/>
        </w:rPr>
        <w:t>3</w:t>
      </w:r>
      <w:r w:rsidRPr="00D43FC9">
        <w:rPr>
          <w:rFonts w:ascii="Arial" w:eastAsia="Calibri" w:hAnsi="Arial" w:cs="Arial"/>
          <w:sz w:val="25"/>
          <w:szCs w:val="25"/>
          <w:lang w:eastAsia="en-US"/>
        </w:rPr>
        <w:t>0 uur:</w:t>
      </w:r>
      <w:r w:rsidRPr="00D43FC9">
        <w:rPr>
          <w:rFonts w:ascii="Arial" w:eastAsia="Calibri" w:hAnsi="Arial" w:cs="Arial"/>
          <w:sz w:val="25"/>
          <w:szCs w:val="25"/>
          <w:lang w:eastAsia="en-US"/>
        </w:rPr>
        <w:tab/>
      </w:r>
      <w:r>
        <w:rPr>
          <w:rFonts w:ascii="Arial" w:eastAsia="Calibri" w:hAnsi="Arial" w:cs="Arial"/>
          <w:sz w:val="25"/>
          <w:szCs w:val="25"/>
          <w:lang w:eastAsia="en-US"/>
        </w:rPr>
        <w:t>Ontvangst en inschrijven</w:t>
      </w:r>
    </w:p>
    <w:p w14:paraId="5DCCBB70" w14:textId="77777777" w:rsidR="00B4352F" w:rsidRPr="00D43FC9" w:rsidRDefault="00B4352F" w:rsidP="00B4352F">
      <w:pPr>
        <w:spacing w:line="260" w:lineRule="exact"/>
        <w:rPr>
          <w:rFonts w:ascii="Arial" w:eastAsia="Calibri" w:hAnsi="Arial" w:cs="Arial"/>
          <w:sz w:val="25"/>
          <w:szCs w:val="25"/>
          <w:lang w:eastAsia="en-US"/>
        </w:rPr>
      </w:pPr>
    </w:p>
    <w:p w14:paraId="123F9414" w14:textId="77777777" w:rsidR="00B4352F" w:rsidRDefault="00B4352F" w:rsidP="00B4352F">
      <w:pPr>
        <w:spacing w:line="260" w:lineRule="exact"/>
        <w:ind w:left="1416" w:hanging="1416"/>
        <w:rPr>
          <w:rFonts w:ascii="Arial" w:eastAsia="Calibri" w:hAnsi="Arial" w:cs="Arial"/>
          <w:sz w:val="25"/>
          <w:szCs w:val="25"/>
          <w:lang w:eastAsia="en-US"/>
        </w:rPr>
      </w:pPr>
      <w:r w:rsidRPr="00D43FC9">
        <w:rPr>
          <w:rFonts w:ascii="Arial" w:eastAsia="Calibri" w:hAnsi="Arial" w:cs="Arial"/>
          <w:sz w:val="25"/>
          <w:szCs w:val="25"/>
          <w:lang w:eastAsia="en-US"/>
        </w:rPr>
        <w:t>13.</w:t>
      </w:r>
      <w:r>
        <w:rPr>
          <w:rFonts w:ascii="Arial" w:eastAsia="Calibri" w:hAnsi="Arial" w:cs="Arial"/>
          <w:sz w:val="25"/>
          <w:szCs w:val="25"/>
          <w:lang w:eastAsia="en-US"/>
        </w:rPr>
        <w:t>0</w:t>
      </w:r>
      <w:r w:rsidRPr="00D43FC9">
        <w:rPr>
          <w:rFonts w:ascii="Arial" w:eastAsia="Calibri" w:hAnsi="Arial" w:cs="Arial"/>
          <w:sz w:val="25"/>
          <w:szCs w:val="25"/>
          <w:lang w:eastAsia="en-US"/>
        </w:rPr>
        <w:t>0uur:</w:t>
      </w:r>
      <w:r w:rsidRPr="00D43FC9">
        <w:rPr>
          <w:rFonts w:ascii="Arial" w:eastAsia="Calibri" w:hAnsi="Arial" w:cs="Arial"/>
          <w:sz w:val="25"/>
          <w:szCs w:val="25"/>
          <w:lang w:eastAsia="en-US"/>
        </w:rPr>
        <w:tab/>
      </w:r>
      <w:r>
        <w:rPr>
          <w:rFonts w:ascii="Arial" w:eastAsia="Calibri" w:hAnsi="Arial" w:cs="Arial"/>
          <w:sz w:val="25"/>
          <w:szCs w:val="25"/>
          <w:lang w:eastAsia="en-US"/>
        </w:rPr>
        <w:t>Opening</w:t>
      </w:r>
    </w:p>
    <w:p w14:paraId="2C207552" w14:textId="77777777" w:rsidR="00B4352F" w:rsidRPr="00D43FC9" w:rsidRDefault="00B4352F" w:rsidP="00B4352F">
      <w:pPr>
        <w:spacing w:line="260" w:lineRule="exact"/>
        <w:ind w:left="1416" w:hanging="1416"/>
        <w:rPr>
          <w:rFonts w:ascii="Arial" w:eastAsia="Calibri" w:hAnsi="Arial" w:cs="Arial"/>
          <w:sz w:val="25"/>
          <w:szCs w:val="25"/>
          <w:lang w:eastAsia="en-US"/>
        </w:rPr>
      </w:pPr>
      <w:r>
        <w:rPr>
          <w:rFonts w:ascii="Arial" w:eastAsia="Calibri" w:hAnsi="Arial" w:cs="Arial"/>
          <w:sz w:val="25"/>
          <w:szCs w:val="25"/>
          <w:lang w:eastAsia="en-US"/>
        </w:rPr>
        <w:tab/>
        <w:t>Annet Cornelisse, stafverpleegkundige en jeugdverpleegkundige 0-12</w:t>
      </w:r>
      <w:r w:rsidRPr="00D43FC9">
        <w:rPr>
          <w:rFonts w:ascii="Arial" w:eastAsia="Calibri" w:hAnsi="Arial" w:cs="Arial"/>
          <w:sz w:val="25"/>
          <w:szCs w:val="25"/>
          <w:lang w:eastAsia="en-US"/>
        </w:rPr>
        <w:br/>
      </w:r>
    </w:p>
    <w:p w14:paraId="74418B26" w14:textId="77777777" w:rsidR="00B4352F" w:rsidRPr="00D43FC9" w:rsidRDefault="00B4352F" w:rsidP="00B4352F">
      <w:pPr>
        <w:spacing w:line="260" w:lineRule="exact"/>
        <w:rPr>
          <w:rFonts w:ascii="Arial" w:eastAsia="Calibri" w:hAnsi="Arial" w:cs="Arial"/>
          <w:sz w:val="25"/>
          <w:szCs w:val="25"/>
          <w:lang w:eastAsia="en-US"/>
        </w:rPr>
      </w:pPr>
    </w:p>
    <w:p w14:paraId="11843222" w14:textId="77777777" w:rsidR="00B4352F"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13.</w:t>
      </w:r>
      <w:r>
        <w:rPr>
          <w:rFonts w:ascii="Arial" w:eastAsia="Calibri" w:hAnsi="Arial" w:cs="Arial"/>
          <w:sz w:val="25"/>
          <w:szCs w:val="25"/>
          <w:lang w:eastAsia="en-US"/>
        </w:rPr>
        <w:t>0</w:t>
      </w:r>
      <w:r w:rsidRPr="00D43FC9">
        <w:rPr>
          <w:rFonts w:ascii="Arial" w:eastAsia="Calibri" w:hAnsi="Arial" w:cs="Arial"/>
          <w:sz w:val="25"/>
          <w:szCs w:val="25"/>
          <w:lang w:eastAsia="en-US"/>
        </w:rPr>
        <w:t>5 uur:</w:t>
      </w:r>
      <w:r w:rsidRPr="00D43FC9">
        <w:rPr>
          <w:rFonts w:ascii="Arial" w:eastAsia="Calibri" w:hAnsi="Arial" w:cs="Arial"/>
          <w:sz w:val="25"/>
          <w:szCs w:val="25"/>
          <w:lang w:eastAsia="en-US"/>
        </w:rPr>
        <w:tab/>
      </w:r>
      <w:r>
        <w:rPr>
          <w:rFonts w:ascii="Arial" w:eastAsia="Calibri" w:hAnsi="Arial" w:cs="Arial"/>
          <w:sz w:val="25"/>
          <w:szCs w:val="25"/>
          <w:lang w:eastAsia="en-US"/>
        </w:rPr>
        <w:t>Plenair</w:t>
      </w:r>
    </w:p>
    <w:p w14:paraId="1784099C" w14:textId="77777777" w:rsidR="00B4352F" w:rsidRDefault="00B4352F" w:rsidP="00B4352F">
      <w:pPr>
        <w:spacing w:line="260" w:lineRule="exact"/>
        <w:rPr>
          <w:rFonts w:ascii="Arial" w:eastAsia="Calibri" w:hAnsi="Arial" w:cs="Arial"/>
          <w:sz w:val="25"/>
          <w:szCs w:val="25"/>
          <w:lang w:eastAsia="en-US"/>
        </w:rPr>
      </w:pPr>
    </w:p>
    <w:p w14:paraId="3F71758C" w14:textId="77777777" w:rsidR="00B4352F" w:rsidRPr="00D43FC9" w:rsidRDefault="00B4352F" w:rsidP="00B4352F">
      <w:pPr>
        <w:spacing w:line="260" w:lineRule="exact"/>
        <w:ind w:left="1416"/>
        <w:rPr>
          <w:rFonts w:ascii="Arial" w:eastAsia="Calibri" w:hAnsi="Arial" w:cs="Arial"/>
          <w:i/>
          <w:sz w:val="25"/>
          <w:szCs w:val="25"/>
          <w:lang w:eastAsia="en-US"/>
        </w:rPr>
      </w:pPr>
      <w:r w:rsidRPr="00461071">
        <w:rPr>
          <w:rFonts w:ascii="Arial" w:eastAsia="Calibri" w:hAnsi="Arial" w:cs="Arial"/>
          <w:i/>
          <w:sz w:val="25"/>
          <w:szCs w:val="25"/>
          <w:lang w:eastAsia="en-US"/>
        </w:rPr>
        <w:t>Signalering van Autisme, met name bij (oudere) meisjes en slimme jongens.</w:t>
      </w:r>
    </w:p>
    <w:p w14:paraId="7EB74775" w14:textId="77777777" w:rsidR="00B4352F" w:rsidRPr="00D43FC9" w:rsidRDefault="00B4352F" w:rsidP="00B4352F">
      <w:pPr>
        <w:spacing w:line="260" w:lineRule="exact"/>
        <w:ind w:left="1416" w:firstLine="4"/>
        <w:rPr>
          <w:rFonts w:ascii="Arial" w:eastAsia="Calibri" w:hAnsi="Arial" w:cs="Arial"/>
          <w:sz w:val="25"/>
          <w:szCs w:val="25"/>
          <w:lang w:eastAsia="en-US"/>
        </w:rPr>
      </w:pPr>
      <w:proofErr w:type="spellStart"/>
      <w:r w:rsidRPr="00D43FC9">
        <w:rPr>
          <w:rFonts w:ascii="Arial" w:eastAsia="Calibri" w:hAnsi="Arial" w:cs="Arial"/>
          <w:sz w:val="25"/>
          <w:szCs w:val="25"/>
          <w:lang w:eastAsia="en-US"/>
        </w:rPr>
        <w:t>Marrit</w:t>
      </w:r>
      <w:proofErr w:type="spellEnd"/>
      <w:r w:rsidRPr="00D43FC9">
        <w:rPr>
          <w:rFonts w:ascii="Arial" w:eastAsia="Calibri" w:hAnsi="Arial" w:cs="Arial"/>
          <w:sz w:val="25"/>
          <w:szCs w:val="25"/>
          <w:lang w:eastAsia="en-US"/>
        </w:rPr>
        <w:t xml:space="preserve"> </w:t>
      </w:r>
      <w:proofErr w:type="spellStart"/>
      <w:r w:rsidRPr="00D43FC9">
        <w:rPr>
          <w:rFonts w:ascii="Arial" w:eastAsia="Calibri" w:hAnsi="Arial" w:cs="Arial"/>
          <w:sz w:val="25"/>
          <w:szCs w:val="25"/>
          <w:lang w:eastAsia="en-US"/>
        </w:rPr>
        <w:t>Buruma</w:t>
      </w:r>
      <w:proofErr w:type="spellEnd"/>
      <w:r w:rsidRPr="00D43FC9">
        <w:rPr>
          <w:rFonts w:ascii="Arial" w:eastAsia="Calibri" w:hAnsi="Arial" w:cs="Arial"/>
          <w:sz w:val="25"/>
          <w:szCs w:val="25"/>
          <w:lang w:eastAsia="en-US"/>
        </w:rPr>
        <w:t xml:space="preserve">, orthopedagoog </w:t>
      </w:r>
      <w:proofErr w:type="spellStart"/>
      <w:r w:rsidRPr="00D43FC9">
        <w:rPr>
          <w:rFonts w:ascii="Arial" w:eastAsia="Calibri" w:hAnsi="Arial" w:cs="Arial"/>
          <w:sz w:val="25"/>
          <w:szCs w:val="25"/>
          <w:lang w:eastAsia="en-US"/>
        </w:rPr>
        <w:t>interpsy</w:t>
      </w:r>
      <w:proofErr w:type="spellEnd"/>
      <w:r>
        <w:rPr>
          <w:rFonts w:ascii="Arial" w:eastAsia="Calibri" w:hAnsi="Arial" w:cs="Arial"/>
          <w:sz w:val="25"/>
          <w:szCs w:val="25"/>
          <w:lang w:eastAsia="en-US"/>
        </w:rPr>
        <w:t xml:space="preserve"> </w:t>
      </w:r>
    </w:p>
    <w:p w14:paraId="583D5E45" w14:textId="77777777" w:rsidR="00B4352F" w:rsidRPr="00D43FC9" w:rsidRDefault="00B4352F" w:rsidP="00B4352F">
      <w:pPr>
        <w:spacing w:line="260" w:lineRule="exact"/>
        <w:rPr>
          <w:rFonts w:ascii="Arial" w:eastAsia="Calibri" w:hAnsi="Arial" w:cs="Arial"/>
          <w:sz w:val="25"/>
          <w:szCs w:val="25"/>
          <w:lang w:eastAsia="en-US"/>
        </w:rPr>
      </w:pPr>
    </w:p>
    <w:p w14:paraId="45566631" w14:textId="77777777" w:rsidR="00B4352F"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14.</w:t>
      </w:r>
      <w:r>
        <w:rPr>
          <w:rFonts w:ascii="Arial" w:eastAsia="Calibri" w:hAnsi="Arial" w:cs="Arial"/>
          <w:sz w:val="25"/>
          <w:szCs w:val="25"/>
          <w:lang w:eastAsia="en-US"/>
        </w:rPr>
        <w:t>15</w:t>
      </w:r>
      <w:r w:rsidRPr="00D43FC9">
        <w:rPr>
          <w:rFonts w:ascii="Arial" w:eastAsia="Calibri" w:hAnsi="Arial" w:cs="Arial"/>
          <w:sz w:val="25"/>
          <w:szCs w:val="25"/>
          <w:lang w:eastAsia="en-US"/>
        </w:rPr>
        <w:t xml:space="preserve"> uur:</w:t>
      </w:r>
      <w:r w:rsidRPr="00D43FC9">
        <w:rPr>
          <w:rFonts w:ascii="Arial" w:eastAsia="Calibri" w:hAnsi="Arial" w:cs="Arial"/>
          <w:sz w:val="25"/>
          <w:szCs w:val="25"/>
          <w:lang w:eastAsia="en-US"/>
        </w:rPr>
        <w:tab/>
      </w:r>
      <w:bookmarkStart w:id="0" w:name="_Hlk12212621"/>
      <w:r>
        <w:rPr>
          <w:rFonts w:ascii="Arial" w:eastAsia="Calibri" w:hAnsi="Arial" w:cs="Arial"/>
          <w:sz w:val="25"/>
          <w:szCs w:val="25"/>
          <w:lang w:eastAsia="en-US"/>
        </w:rPr>
        <w:t>Workshopronde 1</w:t>
      </w:r>
    </w:p>
    <w:p w14:paraId="1E9B3993" w14:textId="77777777" w:rsidR="00B4352F" w:rsidRDefault="00B4352F" w:rsidP="00B4352F">
      <w:pPr>
        <w:spacing w:line="260" w:lineRule="exact"/>
        <w:rPr>
          <w:rFonts w:ascii="Arial" w:eastAsia="Calibri" w:hAnsi="Arial" w:cs="Arial"/>
          <w:sz w:val="25"/>
          <w:szCs w:val="25"/>
          <w:lang w:eastAsia="en-US"/>
        </w:rPr>
      </w:pPr>
    </w:p>
    <w:p w14:paraId="43FC72BA" w14:textId="77777777" w:rsidR="00B4352F" w:rsidRPr="00D43FC9" w:rsidRDefault="00B4352F" w:rsidP="00B4352F">
      <w:pPr>
        <w:spacing w:line="260" w:lineRule="exact"/>
        <w:ind w:left="1416"/>
        <w:rPr>
          <w:rFonts w:ascii="Arial" w:eastAsia="Calibri" w:hAnsi="Arial" w:cs="Arial"/>
          <w:sz w:val="25"/>
          <w:szCs w:val="25"/>
          <w:lang w:eastAsia="en-US"/>
        </w:rPr>
      </w:pPr>
      <w:r>
        <w:rPr>
          <w:rFonts w:ascii="Arial" w:eastAsia="Calibri" w:hAnsi="Arial" w:cs="Arial"/>
          <w:sz w:val="25"/>
          <w:szCs w:val="25"/>
          <w:lang w:eastAsia="en-US"/>
        </w:rPr>
        <w:t xml:space="preserve">Alle deelnemers volgen </w:t>
      </w:r>
      <w:bookmarkEnd w:id="0"/>
      <w:r>
        <w:rPr>
          <w:rFonts w:ascii="Arial" w:eastAsia="Calibri" w:hAnsi="Arial" w:cs="Arial"/>
          <w:sz w:val="25"/>
          <w:szCs w:val="25"/>
          <w:lang w:eastAsia="en-US"/>
        </w:rPr>
        <w:t>1 van de keuzeworkshops in deze ronde, namelijk A, B of C. In ronde 2 kunnen ze nog een keuzeworkshop volgen.</w:t>
      </w:r>
    </w:p>
    <w:p w14:paraId="46CA177F" w14:textId="77777777" w:rsidR="00B4352F" w:rsidRPr="00D43FC9" w:rsidRDefault="00B4352F" w:rsidP="00B4352F">
      <w:pPr>
        <w:spacing w:line="260" w:lineRule="exact"/>
        <w:rPr>
          <w:rFonts w:ascii="Arial" w:eastAsia="Calibri" w:hAnsi="Arial" w:cs="Arial"/>
          <w:sz w:val="25"/>
          <w:szCs w:val="25"/>
          <w:lang w:eastAsia="en-US"/>
        </w:rPr>
      </w:pPr>
    </w:p>
    <w:p w14:paraId="51F43961" w14:textId="77777777" w:rsidR="00B4352F" w:rsidRPr="00D43FC9"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15.</w:t>
      </w:r>
      <w:r>
        <w:rPr>
          <w:rFonts w:ascii="Arial" w:eastAsia="Calibri" w:hAnsi="Arial" w:cs="Arial"/>
          <w:sz w:val="25"/>
          <w:szCs w:val="25"/>
          <w:lang w:eastAsia="en-US"/>
        </w:rPr>
        <w:t>30</w:t>
      </w:r>
      <w:r w:rsidRPr="00D43FC9">
        <w:rPr>
          <w:rFonts w:ascii="Arial" w:eastAsia="Calibri" w:hAnsi="Arial" w:cs="Arial"/>
          <w:sz w:val="25"/>
          <w:szCs w:val="25"/>
          <w:lang w:eastAsia="en-US"/>
        </w:rPr>
        <w:t xml:space="preserve"> uur:</w:t>
      </w:r>
      <w:r w:rsidRPr="00D43FC9">
        <w:rPr>
          <w:rFonts w:ascii="Arial" w:eastAsia="Calibri" w:hAnsi="Arial" w:cs="Arial"/>
          <w:sz w:val="25"/>
          <w:szCs w:val="25"/>
          <w:lang w:eastAsia="en-US"/>
        </w:rPr>
        <w:tab/>
        <w:t>Pauze</w:t>
      </w:r>
    </w:p>
    <w:p w14:paraId="214A1AB4" w14:textId="77777777" w:rsidR="00B4352F" w:rsidRPr="00D43FC9" w:rsidRDefault="00B4352F" w:rsidP="00B4352F">
      <w:pPr>
        <w:spacing w:line="260" w:lineRule="exact"/>
        <w:rPr>
          <w:rFonts w:ascii="Arial" w:eastAsia="Calibri" w:hAnsi="Arial" w:cs="Arial"/>
          <w:sz w:val="25"/>
          <w:szCs w:val="25"/>
          <w:lang w:eastAsia="en-US"/>
        </w:rPr>
      </w:pPr>
    </w:p>
    <w:p w14:paraId="32EF246A" w14:textId="77777777" w:rsidR="00B4352F" w:rsidRDefault="00B4352F" w:rsidP="00B4352F">
      <w:pPr>
        <w:spacing w:line="260" w:lineRule="exact"/>
        <w:rPr>
          <w:rFonts w:ascii="Arial" w:eastAsia="Calibri" w:hAnsi="Arial" w:cs="Arial"/>
          <w:sz w:val="25"/>
          <w:szCs w:val="25"/>
          <w:lang w:eastAsia="en-US"/>
        </w:rPr>
      </w:pPr>
      <w:bookmarkStart w:id="1" w:name="_Hlk12212389"/>
      <w:r w:rsidRPr="00D43FC9">
        <w:rPr>
          <w:rFonts w:ascii="Arial" w:eastAsia="Calibri" w:hAnsi="Arial" w:cs="Arial"/>
          <w:sz w:val="25"/>
          <w:szCs w:val="25"/>
          <w:lang w:eastAsia="en-US"/>
        </w:rPr>
        <w:t>15.</w:t>
      </w:r>
      <w:r>
        <w:rPr>
          <w:rFonts w:ascii="Arial" w:eastAsia="Calibri" w:hAnsi="Arial" w:cs="Arial"/>
          <w:sz w:val="25"/>
          <w:szCs w:val="25"/>
          <w:lang w:eastAsia="en-US"/>
        </w:rPr>
        <w:t>4</w:t>
      </w:r>
      <w:r w:rsidRPr="00D43FC9">
        <w:rPr>
          <w:rFonts w:ascii="Arial" w:eastAsia="Calibri" w:hAnsi="Arial" w:cs="Arial"/>
          <w:sz w:val="25"/>
          <w:szCs w:val="25"/>
          <w:lang w:eastAsia="en-US"/>
        </w:rPr>
        <w:t>5 uur:</w:t>
      </w:r>
      <w:bookmarkEnd w:id="1"/>
      <w:r w:rsidRPr="00D43FC9">
        <w:rPr>
          <w:rFonts w:ascii="Arial" w:eastAsia="Calibri" w:hAnsi="Arial" w:cs="Arial"/>
          <w:sz w:val="25"/>
          <w:szCs w:val="25"/>
          <w:lang w:eastAsia="en-US"/>
        </w:rPr>
        <w:tab/>
      </w:r>
      <w:r>
        <w:rPr>
          <w:rFonts w:ascii="Arial" w:eastAsia="Calibri" w:hAnsi="Arial" w:cs="Arial"/>
          <w:sz w:val="25"/>
          <w:szCs w:val="25"/>
          <w:lang w:eastAsia="en-US"/>
        </w:rPr>
        <w:t xml:space="preserve">Workshopronde 2 </w:t>
      </w:r>
    </w:p>
    <w:p w14:paraId="1B54B2C1" w14:textId="77777777" w:rsidR="00B4352F" w:rsidRDefault="00B4352F" w:rsidP="00B4352F">
      <w:pPr>
        <w:spacing w:line="260" w:lineRule="exact"/>
        <w:rPr>
          <w:rFonts w:ascii="Arial" w:eastAsia="Calibri" w:hAnsi="Arial" w:cs="Arial"/>
          <w:sz w:val="25"/>
          <w:szCs w:val="25"/>
          <w:lang w:eastAsia="en-US"/>
        </w:rPr>
      </w:pPr>
    </w:p>
    <w:p w14:paraId="1B5A4B17" w14:textId="77777777" w:rsidR="00B4352F" w:rsidRDefault="00B4352F" w:rsidP="00B4352F">
      <w:pPr>
        <w:spacing w:line="260" w:lineRule="exact"/>
        <w:ind w:left="1416"/>
        <w:rPr>
          <w:rFonts w:ascii="Arial" w:eastAsia="Calibri" w:hAnsi="Arial" w:cs="Arial"/>
          <w:sz w:val="25"/>
          <w:szCs w:val="25"/>
          <w:lang w:eastAsia="en-US"/>
        </w:rPr>
      </w:pPr>
      <w:r>
        <w:rPr>
          <w:rFonts w:ascii="Arial" w:eastAsia="Calibri" w:hAnsi="Arial" w:cs="Arial"/>
          <w:sz w:val="25"/>
          <w:szCs w:val="25"/>
          <w:lang w:eastAsia="en-US"/>
        </w:rPr>
        <w:t xml:space="preserve">Alle deelnemers volgen 1 van de keuzeworkshops in deze ronde, namelijk A, B of C. Dit is niet dezelfde workshop als in ronde 1. </w:t>
      </w:r>
    </w:p>
    <w:p w14:paraId="71FF74F0" w14:textId="77777777" w:rsidR="00B4352F" w:rsidRPr="00D43FC9" w:rsidRDefault="00B4352F" w:rsidP="00B4352F">
      <w:pPr>
        <w:spacing w:line="260" w:lineRule="exact"/>
        <w:rPr>
          <w:rFonts w:ascii="Arial" w:eastAsia="Calibri" w:hAnsi="Arial" w:cs="Arial"/>
          <w:sz w:val="25"/>
          <w:szCs w:val="25"/>
          <w:lang w:eastAsia="en-US"/>
        </w:rPr>
      </w:pPr>
    </w:p>
    <w:p w14:paraId="7036153E" w14:textId="77777777" w:rsidR="00B4352F" w:rsidRDefault="00B4352F" w:rsidP="00B4352F">
      <w:pPr>
        <w:spacing w:line="260" w:lineRule="exact"/>
        <w:rPr>
          <w:rFonts w:ascii="Arial" w:eastAsia="Calibri" w:hAnsi="Arial" w:cs="Arial"/>
          <w:sz w:val="25"/>
          <w:szCs w:val="25"/>
          <w:lang w:eastAsia="en-US"/>
        </w:rPr>
      </w:pPr>
      <w:r w:rsidRPr="00D43FC9">
        <w:rPr>
          <w:rFonts w:ascii="Arial" w:eastAsia="Calibri" w:hAnsi="Arial" w:cs="Arial"/>
          <w:sz w:val="25"/>
          <w:szCs w:val="25"/>
          <w:lang w:eastAsia="en-US"/>
        </w:rPr>
        <w:t>1</w:t>
      </w:r>
      <w:r>
        <w:rPr>
          <w:rFonts w:ascii="Arial" w:eastAsia="Calibri" w:hAnsi="Arial" w:cs="Arial"/>
          <w:sz w:val="25"/>
          <w:szCs w:val="25"/>
          <w:lang w:eastAsia="en-US"/>
        </w:rPr>
        <w:t>7.0</w:t>
      </w:r>
      <w:r w:rsidRPr="00D43FC9">
        <w:rPr>
          <w:rFonts w:ascii="Arial" w:eastAsia="Calibri" w:hAnsi="Arial" w:cs="Arial"/>
          <w:sz w:val="25"/>
          <w:szCs w:val="25"/>
          <w:lang w:eastAsia="en-US"/>
        </w:rPr>
        <w:t>0 uur:</w:t>
      </w:r>
      <w:r w:rsidRPr="00D43FC9">
        <w:rPr>
          <w:rFonts w:ascii="Arial" w:eastAsia="Calibri" w:hAnsi="Arial" w:cs="Arial"/>
          <w:sz w:val="25"/>
          <w:szCs w:val="25"/>
          <w:lang w:eastAsia="en-US"/>
        </w:rPr>
        <w:tab/>
        <w:t>Afsluiting</w:t>
      </w:r>
    </w:p>
    <w:p w14:paraId="65D9E7AD" w14:textId="77777777" w:rsidR="00B4352F" w:rsidRDefault="00B4352F" w:rsidP="00B4352F">
      <w:pPr>
        <w:spacing w:line="260" w:lineRule="exact"/>
        <w:rPr>
          <w:rFonts w:ascii="Arial" w:eastAsia="Calibri" w:hAnsi="Arial" w:cs="Arial"/>
          <w:sz w:val="25"/>
          <w:szCs w:val="25"/>
          <w:lang w:eastAsia="en-US"/>
        </w:rPr>
      </w:pPr>
    </w:p>
    <w:p w14:paraId="7399D74C" w14:textId="77777777" w:rsidR="00B4352F" w:rsidRPr="00FA1B93" w:rsidRDefault="00B4352F" w:rsidP="00B4352F">
      <w:pPr>
        <w:spacing w:line="260" w:lineRule="exact"/>
        <w:rPr>
          <w:rFonts w:ascii="Arial" w:eastAsia="Calibri" w:hAnsi="Arial" w:cs="Arial"/>
          <w:sz w:val="25"/>
          <w:szCs w:val="25"/>
          <w:lang w:eastAsia="en-US"/>
        </w:rPr>
      </w:pPr>
    </w:p>
    <w:p w14:paraId="6FE57DAF" w14:textId="77777777" w:rsidR="00B4352F" w:rsidRDefault="00B4352F" w:rsidP="00B4352F">
      <w:pPr>
        <w:spacing w:after="525"/>
        <w:outlineLvl w:val="1"/>
        <w:rPr>
          <w:rFonts w:ascii="Arial" w:eastAsia="Times New Roman" w:hAnsi="Arial" w:cs="Arial"/>
          <w:sz w:val="25"/>
          <w:szCs w:val="25"/>
        </w:rPr>
      </w:pPr>
      <w:r w:rsidRPr="61789518">
        <w:rPr>
          <w:rFonts w:ascii="Arial" w:eastAsia="Times New Roman" w:hAnsi="Arial" w:cs="Arial"/>
          <w:sz w:val="25"/>
          <w:szCs w:val="25"/>
        </w:rPr>
        <w:t>Iedere deelnemer volgt workshop A in workshopronde 1 of 2. Voor de andere workshopronde kunnen de deelnemers kiezen uit workshop B  of C.</w:t>
      </w:r>
    </w:p>
    <w:p w14:paraId="5213A52C" w14:textId="77777777" w:rsidR="00B4352F" w:rsidRDefault="00B4352F" w:rsidP="00B4352F">
      <w:pPr>
        <w:spacing w:after="525"/>
        <w:outlineLvl w:val="1"/>
        <w:rPr>
          <w:rFonts w:ascii="inherit" w:eastAsia="Times New Roman" w:hAnsi="inherit" w:cs="Times New Roman"/>
          <w:color w:val="004F7C"/>
          <w:sz w:val="36"/>
          <w:szCs w:val="36"/>
        </w:rPr>
      </w:pPr>
    </w:p>
    <w:p w14:paraId="56B479E6" w14:textId="77777777" w:rsidR="00B4352F" w:rsidRDefault="00B4352F" w:rsidP="00B4352F">
      <w:pPr>
        <w:spacing w:after="525"/>
        <w:outlineLvl w:val="1"/>
        <w:rPr>
          <w:rFonts w:ascii="inherit" w:eastAsia="Times New Roman" w:hAnsi="inherit" w:cs="Times New Roman"/>
          <w:color w:val="004F7C"/>
          <w:sz w:val="36"/>
          <w:szCs w:val="36"/>
        </w:rPr>
      </w:pPr>
    </w:p>
    <w:p w14:paraId="64B5627D" w14:textId="77777777" w:rsidR="00B4352F" w:rsidRDefault="00B4352F" w:rsidP="00B4352F">
      <w:pPr>
        <w:spacing w:after="525"/>
        <w:outlineLvl w:val="1"/>
        <w:rPr>
          <w:rFonts w:ascii="inherit" w:eastAsia="Times New Roman" w:hAnsi="inherit" w:cs="Times New Roman"/>
          <w:color w:val="004F7C"/>
          <w:sz w:val="36"/>
          <w:szCs w:val="36"/>
        </w:rPr>
      </w:pPr>
      <w:r>
        <w:rPr>
          <w:rFonts w:ascii="inherit" w:eastAsia="Times New Roman" w:hAnsi="inherit" w:cs="Times New Roman"/>
          <w:color w:val="004F7C"/>
          <w:sz w:val="36"/>
          <w:szCs w:val="36"/>
        </w:rPr>
        <w:lastRenderedPageBreak/>
        <w:t>Beschrijving workshops</w:t>
      </w:r>
    </w:p>
    <w:p w14:paraId="1D9051DE" w14:textId="77777777" w:rsidR="00B4352F" w:rsidRPr="0089519E" w:rsidRDefault="00B4352F" w:rsidP="00B4352F">
      <w:pPr>
        <w:outlineLvl w:val="1"/>
        <w:rPr>
          <w:rFonts w:ascii="Arial" w:eastAsia="Times New Roman" w:hAnsi="Arial" w:cs="Arial"/>
          <w:b/>
          <w:sz w:val="28"/>
          <w:szCs w:val="28"/>
        </w:rPr>
      </w:pPr>
      <w:r w:rsidRPr="0089519E">
        <w:rPr>
          <w:rFonts w:ascii="Arial" w:eastAsia="Times New Roman" w:hAnsi="Arial" w:cs="Arial"/>
          <w:b/>
          <w:sz w:val="28"/>
          <w:szCs w:val="28"/>
        </w:rPr>
        <w:t xml:space="preserve">Workshop A </w:t>
      </w:r>
    </w:p>
    <w:p w14:paraId="44A1802C" w14:textId="77777777" w:rsidR="00B4352F" w:rsidRDefault="00B4352F" w:rsidP="00B4352F">
      <w:pPr>
        <w:outlineLvl w:val="1"/>
        <w:rPr>
          <w:rFonts w:ascii="Arial" w:eastAsia="Times New Roman" w:hAnsi="Arial" w:cs="Arial"/>
          <w:b/>
          <w:sz w:val="25"/>
          <w:szCs w:val="25"/>
        </w:rPr>
      </w:pPr>
    </w:p>
    <w:p w14:paraId="02BEFF9D" w14:textId="77777777" w:rsidR="00B4352F" w:rsidRPr="004F7CA1" w:rsidRDefault="00B4352F" w:rsidP="00B4352F">
      <w:pPr>
        <w:outlineLvl w:val="1"/>
        <w:rPr>
          <w:rFonts w:ascii="Arial" w:eastAsia="Times New Roman" w:hAnsi="Arial" w:cs="Arial"/>
          <w:b/>
          <w:sz w:val="25"/>
          <w:szCs w:val="25"/>
        </w:rPr>
      </w:pPr>
      <w:r w:rsidRPr="004F7CA1">
        <w:rPr>
          <w:rFonts w:ascii="Arial" w:eastAsia="Times New Roman" w:hAnsi="Arial" w:cs="Arial"/>
          <w:b/>
          <w:sz w:val="25"/>
          <w:szCs w:val="25"/>
        </w:rPr>
        <w:t xml:space="preserve">Deel 1 </w:t>
      </w:r>
    </w:p>
    <w:p w14:paraId="7460E586" w14:textId="77777777" w:rsidR="00B4352F" w:rsidRDefault="00B4352F" w:rsidP="00B4352F">
      <w:pPr>
        <w:outlineLvl w:val="1"/>
        <w:rPr>
          <w:rFonts w:ascii="Arial" w:eastAsia="Times New Roman" w:hAnsi="Arial" w:cs="Arial"/>
          <w:b/>
          <w:sz w:val="25"/>
          <w:szCs w:val="25"/>
        </w:rPr>
      </w:pPr>
    </w:p>
    <w:p w14:paraId="44524E6D" w14:textId="77777777" w:rsidR="00B4352F" w:rsidRDefault="00B4352F" w:rsidP="00B4352F">
      <w:pPr>
        <w:outlineLvl w:val="1"/>
        <w:rPr>
          <w:rFonts w:ascii="Arial" w:eastAsia="Times New Roman" w:hAnsi="Arial" w:cs="Arial"/>
          <w:i/>
          <w:sz w:val="25"/>
          <w:szCs w:val="25"/>
          <w:u w:val="single"/>
        </w:rPr>
      </w:pPr>
      <w:r w:rsidRPr="00DF38E9">
        <w:rPr>
          <w:rFonts w:ascii="Arial" w:eastAsia="Times New Roman" w:hAnsi="Arial" w:cs="Arial"/>
          <w:i/>
          <w:sz w:val="25"/>
          <w:szCs w:val="25"/>
          <w:u w:val="single"/>
        </w:rPr>
        <w:t>De rol van de JGZ bij kinderen met ASS</w:t>
      </w:r>
    </w:p>
    <w:p w14:paraId="24978909" w14:textId="77777777" w:rsidR="00B4352F" w:rsidRDefault="00B4352F" w:rsidP="00B4352F">
      <w:pPr>
        <w:outlineLvl w:val="1"/>
        <w:rPr>
          <w:rFonts w:ascii="Arial" w:eastAsia="Times New Roman" w:hAnsi="Arial" w:cs="Arial"/>
          <w:i/>
          <w:sz w:val="25"/>
          <w:szCs w:val="25"/>
          <w:u w:val="single"/>
        </w:rPr>
      </w:pPr>
    </w:p>
    <w:p w14:paraId="6470E526" w14:textId="77777777" w:rsidR="00B4352F" w:rsidRDefault="00B4352F" w:rsidP="00B4352F">
      <w:pPr>
        <w:outlineLvl w:val="1"/>
        <w:rPr>
          <w:rFonts w:ascii="Arial" w:eastAsia="Times New Roman" w:hAnsi="Arial" w:cs="Arial"/>
          <w:sz w:val="25"/>
          <w:szCs w:val="25"/>
        </w:rPr>
      </w:pPr>
      <w:r>
        <w:rPr>
          <w:rFonts w:ascii="Arial" w:eastAsia="Times New Roman" w:hAnsi="Arial" w:cs="Arial"/>
          <w:sz w:val="25"/>
          <w:szCs w:val="25"/>
        </w:rPr>
        <w:t xml:space="preserve">Veerle Heeren, arts M&amp;G, GGD Fryslân en Petra Meijer, jeugdarts KNMG, GGD Fryslân. </w:t>
      </w:r>
    </w:p>
    <w:p w14:paraId="5A13DC90" w14:textId="77777777" w:rsidR="00B4352F" w:rsidRPr="004F7CA1" w:rsidRDefault="00B4352F" w:rsidP="00B4352F">
      <w:pPr>
        <w:outlineLvl w:val="1"/>
        <w:rPr>
          <w:rFonts w:ascii="Arial" w:eastAsia="Times New Roman" w:hAnsi="Arial" w:cs="Arial"/>
          <w:sz w:val="25"/>
          <w:szCs w:val="25"/>
        </w:rPr>
      </w:pPr>
    </w:p>
    <w:p w14:paraId="47016085" w14:textId="77777777" w:rsidR="00B4352F" w:rsidRPr="004F7CA1" w:rsidRDefault="00B4352F" w:rsidP="00B4352F">
      <w:pPr>
        <w:outlineLvl w:val="1"/>
        <w:rPr>
          <w:rFonts w:ascii="Arial" w:eastAsia="Times New Roman" w:hAnsi="Arial" w:cs="Arial"/>
          <w:b/>
          <w:sz w:val="25"/>
          <w:szCs w:val="25"/>
        </w:rPr>
      </w:pPr>
      <w:r w:rsidRPr="004F7CA1">
        <w:rPr>
          <w:rFonts w:ascii="Arial" w:eastAsia="Times New Roman" w:hAnsi="Arial" w:cs="Arial"/>
          <w:b/>
          <w:sz w:val="25"/>
          <w:szCs w:val="25"/>
        </w:rPr>
        <w:t>Deel 2</w:t>
      </w:r>
    </w:p>
    <w:p w14:paraId="1AE0B0DA" w14:textId="77777777" w:rsidR="00B4352F" w:rsidRDefault="00B4352F" w:rsidP="00B4352F">
      <w:pPr>
        <w:outlineLvl w:val="1"/>
        <w:rPr>
          <w:rFonts w:ascii="Arial" w:eastAsia="Times New Roman" w:hAnsi="Arial" w:cs="Arial"/>
          <w:sz w:val="25"/>
          <w:szCs w:val="25"/>
        </w:rPr>
      </w:pPr>
    </w:p>
    <w:p w14:paraId="38ED4934" w14:textId="77777777" w:rsidR="00B4352F" w:rsidRPr="00DF38E9" w:rsidRDefault="00B4352F" w:rsidP="00B4352F">
      <w:pPr>
        <w:outlineLvl w:val="1"/>
        <w:rPr>
          <w:rFonts w:ascii="Arial" w:eastAsia="Times New Roman" w:hAnsi="Arial" w:cs="Arial"/>
          <w:i/>
          <w:sz w:val="25"/>
          <w:szCs w:val="25"/>
          <w:u w:val="single"/>
        </w:rPr>
      </w:pPr>
      <w:r w:rsidRPr="00DF38E9">
        <w:rPr>
          <w:rFonts w:ascii="Arial" w:eastAsia="Times New Roman" w:hAnsi="Arial" w:cs="Arial"/>
          <w:i/>
          <w:sz w:val="25"/>
          <w:szCs w:val="25"/>
          <w:u w:val="single"/>
        </w:rPr>
        <w:t>Communicatie met ouders en jongeren met ASS</w:t>
      </w:r>
    </w:p>
    <w:p w14:paraId="021E179A" w14:textId="77777777" w:rsidR="00B4352F" w:rsidRPr="00370B7D" w:rsidRDefault="00B4352F" w:rsidP="00B4352F">
      <w:pPr>
        <w:outlineLvl w:val="1"/>
        <w:rPr>
          <w:rFonts w:ascii="Arial" w:eastAsia="Times New Roman" w:hAnsi="Arial" w:cs="Arial"/>
          <w:i/>
          <w:sz w:val="25"/>
          <w:szCs w:val="25"/>
        </w:rPr>
      </w:pPr>
    </w:p>
    <w:p w14:paraId="577C1BE7" w14:textId="77777777" w:rsidR="00B4352F" w:rsidRDefault="00B4352F" w:rsidP="00B4352F">
      <w:pPr>
        <w:outlineLvl w:val="1"/>
        <w:rPr>
          <w:rFonts w:ascii="Arial" w:eastAsia="Times New Roman" w:hAnsi="Arial" w:cs="Arial"/>
          <w:sz w:val="25"/>
          <w:szCs w:val="25"/>
        </w:rPr>
      </w:pPr>
      <w:r>
        <w:rPr>
          <w:rFonts w:ascii="Arial" w:eastAsia="Times New Roman" w:hAnsi="Arial" w:cs="Arial"/>
          <w:sz w:val="25"/>
          <w:szCs w:val="25"/>
        </w:rPr>
        <w:t xml:space="preserve">Els Brandsma, pedagoog, GGD Fryslân en </w:t>
      </w:r>
      <w:proofErr w:type="spellStart"/>
      <w:r>
        <w:rPr>
          <w:rFonts w:ascii="Arial" w:eastAsia="Times New Roman" w:hAnsi="Arial" w:cs="Arial"/>
          <w:sz w:val="25"/>
          <w:szCs w:val="25"/>
        </w:rPr>
        <w:t>Sija</w:t>
      </w:r>
      <w:proofErr w:type="spellEnd"/>
      <w:r>
        <w:rPr>
          <w:rFonts w:ascii="Arial" w:eastAsia="Times New Roman" w:hAnsi="Arial" w:cs="Arial"/>
          <w:sz w:val="25"/>
          <w:szCs w:val="25"/>
        </w:rPr>
        <w:t xml:space="preserve"> Houweling, pedagoog, GGD Fryslân</w:t>
      </w:r>
    </w:p>
    <w:p w14:paraId="4F474629" w14:textId="77777777" w:rsidR="00B4352F" w:rsidRDefault="00B4352F" w:rsidP="00B4352F">
      <w:pPr>
        <w:outlineLvl w:val="1"/>
        <w:rPr>
          <w:rFonts w:ascii="Arial" w:eastAsia="Times New Roman" w:hAnsi="Arial" w:cs="Arial"/>
          <w:sz w:val="25"/>
          <w:szCs w:val="25"/>
        </w:rPr>
      </w:pPr>
    </w:p>
    <w:p w14:paraId="7C5B6A2F" w14:textId="77777777" w:rsidR="00B4352F" w:rsidRDefault="00B4352F" w:rsidP="00B4352F">
      <w:pPr>
        <w:outlineLvl w:val="1"/>
        <w:rPr>
          <w:rFonts w:ascii="Arial" w:eastAsia="Times New Roman" w:hAnsi="Arial" w:cs="Arial"/>
          <w:sz w:val="25"/>
          <w:szCs w:val="25"/>
        </w:rPr>
      </w:pPr>
    </w:p>
    <w:p w14:paraId="5A057E5D" w14:textId="77777777" w:rsidR="00B4352F" w:rsidRDefault="00B4352F" w:rsidP="00B4352F">
      <w:pPr>
        <w:outlineLvl w:val="1"/>
        <w:rPr>
          <w:rFonts w:ascii="Arial" w:eastAsia="Times New Roman" w:hAnsi="Arial" w:cs="Arial"/>
          <w:sz w:val="25"/>
          <w:szCs w:val="25"/>
        </w:rPr>
      </w:pPr>
    </w:p>
    <w:p w14:paraId="1FCDA834" w14:textId="77777777" w:rsidR="00B4352F" w:rsidRPr="0089519E" w:rsidRDefault="00B4352F" w:rsidP="00B4352F">
      <w:pPr>
        <w:outlineLvl w:val="1"/>
        <w:rPr>
          <w:rFonts w:ascii="Arial" w:eastAsia="Times New Roman" w:hAnsi="Arial" w:cs="Arial"/>
          <w:b/>
          <w:sz w:val="28"/>
          <w:szCs w:val="28"/>
        </w:rPr>
      </w:pPr>
      <w:r w:rsidRPr="0089519E">
        <w:rPr>
          <w:rFonts w:ascii="Arial" w:eastAsia="Times New Roman" w:hAnsi="Arial" w:cs="Arial"/>
          <w:b/>
          <w:sz w:val="28"/>
          <w:szCs w:val="28"/>
        </w:rPr>
        <w:t>Workshop B</w:t>
      </w:r>
    </w:p>
    <w:p w14:paraId="2FBA9461" w14:textId="77777777" w:rsidR="00B4352F" w:rsidRPr="00370B7D" w:rsidRDefault="00B4352F" w:rsidP="00B4352F">
      <w:pPr>
        <w:outlineLvl w:val="1"/>
        <w:rPr>
          <w:rFonts w:ascii="Arial" w:eastAsia="Times New Roman" w:hAnsi="Arial" w:cs="Arial"/>
          <w:b/>
          <w:sz w:val="25"/>
          <w:szCs w:val="25"/>
        </w:rPr>
      </w:pPr>
    </w:p>
    <w:p w14:paraId="23DB1DA3" w14:textId="77777777" w:rsidR="00B4352F" w:rsidRPr="00DF38E9" w:rsidRDefault="00B4352F" w:rsidP="00B4352F">
      <w:pPr>
        <w:outlineLvl w:val="1"/>
        <w:rPr>
          <w:rFonts w:ascii="Arial" w:eastAsia="Times New Roman" w:hAnsi="Arial" w:cs="Arial"/>
          <w:i/>
          <w:sz w:val="25"/>
          <w:szCs w:val="25"/>
          <w:u w:val="single"/>
        </w:rPr>
      </w:pPr>
      <w:r w:rsidRPr="00DF38E9">
        <w:rPr>
          <w:rFonts w:ascii="Arial" w:eastAsia="Times New Roman" w:hAnsi="Arial" w:cs="Arial"/>
          <w:i/>
          <w:sz w:val="25"/>
          <w:szCs w:val="25"/>
          <w:u w:val="single"/>
        </w:rPr>
        <w:t>Signaleren van ASS problemen bij hele jonge kinderen tot 4 jaar</w:t>
      </w:r>
    </w:p>
    <w:p w14:paraId="280CCC3C" w14:textId="77777777" w:rsidR="00B4352F" w:rsidRPr="00370B7D" w:rsidRDefault="00B4352F" w:rsidP="00B4352F">
      <w:pPr>
        <w:outlineLvl w:val="1"/>
        <w:rPr>
          <w:rFonts w:ascii="Arial" w:eastAsia="Times New Roman" w:hAnsi="Arial" w:cs="Arial"/>
          <w:i/>
          <w:sz w:val="25"/>
          <w:szCs w:val="25"/>
        </w:rPr>
      </w:pPr>
    </w:p>
    <w:p w14:paraId="0E03E15B" w14:textId="77777777" w:rsidR="00B4352F" w:rsidRDefault="00B4352F" w:rsidP="00B4352F">
      <w:pPr>
        <w:outlineLvl w:val="1"/>
        <w:rPr>
          <w:rFonts w:ascii="Arial" w:eastAsia="Times New Roman" w:hAnsi="Arial" w:cs="Arial"/>
          <w:sz w:val="25"/>
          <w:szCs w:val="25"/>
        </w:rPr>
      </w:pPr>
      <w:proofErr w:type="spellStart"/>
      <w:r>
        <w:rPr>
          <w:rFonts w:ascii="Arial" w:eastAsia="Times New Roman" w:hAnsi="Arial" w:cs="Arial"/>
          <w:sz w:val="25"/>
          <w:szCs w:val="25"/>
        </w:rPr>
        <w:t>Marrit</w:t>
      </w:r>
      <w:proofErr w:type="spellEnd"/>
      <w:r>
        <w:rPr>
          <w:rFonts w:ascii="Arial" w:eastAsia="Times New Roman" w:hAnsi="Arial" w:cs="Arial"/>
          <w:sz w:val="25"/>
          <w:szCs w:val="25"/>
        </w:rPr>
        <w:t xml:space="preserve"> </w:t>
      </w:r>
      <w:proofErr w:type="spellStart"/>
      <w:r>
        <w:rPr>
          <w:rFonts w:ascii="Arial" w:eastAsia="Times New Roman" w:hAnsi="Arial" w:cs="Arial"/>
          <w:sz w:val="25"/>
          <w:szCs w:val="25"/>
        </w:rPr>
        <w:t>Buruma</w:t>
      </w:r>
      <w:proofErr w:type="spellEnd"/>
      <w:r>
        <w:rPr>
          <w:rFonts w:ascii="Arial" w:eastAsia="Times New Roman" w:hAnsi="Arial" w:cs="Arial"/>
          <w:sz w:val="25"/>
          <w:szCs w:val="25"/>
        </w:rPr>
        <w:t xml:space="preserve">, Orthopedagoog en Onderzoeker, </w:t>
      </w:r>
      <w:proofErr w:type="spellStart"/>
      <w:r>
        <w:rPr>
          <w:rFonts w:ascii="Arial" w:eastAsia="Times New Roman" w:hAnsi="Arial" w:cs="Arial"/>
          <w:sz w:val="25"/>
          <w:szCs w:val="25"/>
        </w:rPr>
        <w:t>Interpsy</w:t>
      </w:r>
      <w:proofErr w:type="spellEnd"/>
    </w:p>
    <w:p w14:paraId="45E92571" w14:textId="77777777" w:rsidR="00B4352F" w:rsidRDefault="00B4352F" w:rsidP="00B4352F">
      <w:pPr>
        <w:pStyle w:val="Lijstalinea"/>
        <w:numPr>
          <w:ilvl w:val="0"/>
          <w:numId w:val="1"/>
        </w:numPr>
        <w:spacing w:before="0" w:beforeAutospacing="0" w:after="0" w:afterAutospacing="0"/>
        <w:outlineLvl w:val="1"/>
        <w:rPr>
          <w:rFonts w:ascii="Arial" w:eastAsia="Times New Roman" w:hAnsi="Arial" w:cs="Arial"/>
          <w:sz w:val="25"/>
          <w:szCs w:val="25"/>
        </w:rPr>
      </w:pPr>
      <w:r w:rsidRPr="00643EB5">
        <w:rPr>
          <w:rFonts w:ascii="Arial" w:eastAsia="Times New Roman" w:hAnsi="Arial" w:cs="Arial"/>
          <w:sz w:val="25"/>
          <w:szCs w:val="25"/>
        </w:rPr>
        <w:t>Orthopedagoog en in opleiding tot gezondheidszorgpsycholoog</w:t>
      </w:r>
    </w:p>
    <w:p w14:paraId="1C4E4189" w14:textId="77777777" w:rsidR="00B4352F" w:rsidRDefault="00B4352F" w:rsidP="00B4352F">
      <w:pPr>
        <w:pStyle w:val="Lijstalinea"/>
        <w:numPr>
          <w:ilvl w:val="0"/>
          <w:numId w:val="1"/>
        </w:numPr>
        <w:spacing w:before="0" w:beforeAutospacing="0" w:after="0" w:afterAutospacing="0"/>
        <w:outlineLvl w:val="1"/>
        <w:rPr>
          <w:rFonts w:ascii="Arial" w:eastAsia="Times New Roman" w:hAnsi="Arial" w:cs="Arial"/>
          <w:sz w:val="25"/>
          <w:szCs w:val="25"/>
        </w:rPr>
      </w:pPr>
      <w:r>
        <w:rPr>
          <w:rFonts w:ascii="Arial" w:eastAsia="Times New Roman" w:hAnsi="Arial" w:cs="Arial"/>
          <w:sz w:val="25"/>
          <w:szCs w:val="25"/>
        </w:rPr>
        <w:t>G</w:t>
      </w:r>
      <w:r w:rsidRPr="00643EB5">
        <w:rPr>
          <w:rFonts w:ascii="Arial" w:eastAsia="Times New Roman" w:hAnsi="Arial" w:cs="Arial"/>
          <w:sz w:val="25"/>
          <w:szCs w:val="25"/>
        </w:rPr>
        <w:t>eregistreerd bij de SKJ</w:t>
      </w:r>
      <w:r>
        <w:rPr>
          <w:rFonts w:ascii="Arial" w:eastAsia="Times New Roman" w:hAnsi="Arial" w:cs="Arial"/>
          <w:sz w:val="25"/>
          <w:szCs w:val="25"/>
        </w:rPr>
        <w:t xml:space="preserve"> </w:t>
      </w:r>
    </w:p>
    <w:p w14:paraId="0134E450" w14:textId="77777777" w:rsidR="00B4352F" w:rsidRDefault="00B4352F" w:rsidP="00B4352F">
      <w:pPr>
        <w:pStyle w:val="Lijstalinea"/>
        <w:numPr>
          <w:ilvl w:val="0"/>
          <w:numId w:val="1"/>
        </w:numPr>
        <w:spacing w:before="0" w:beforeAutospacing="0" w:after="0" w:afterAutospacing="0"/>
        <w:outlineLvl w:val="1"/>
        <w:rPr>
          <w:rFonts w:ascii="Arial" w:eastAsia="Times New Roman" w:hAnsi="Arial" w:cs="Arial"/>
          <w:sz w:val="25"/>
          <w:szCs w:val="25"/>
        </w:rPr>
      </w:pPr>
      <w:r w:rsidRPr="00643EB5">
        <w:rPr>
          <w:rFonts w:ascii="Arial" w:eastAsia="Times New Roman" w:hAnsi="Arial" w:cs="Arial"/>
          <w:sz w:val="25"/>
          <w:szCs w:val="25"/>
        </w:rPr>
        <w:t xml:space="preserve">lid van het Autisme Jonge Kind-expertise netwerk </w:t>
      </w:r>
    </w:p>
    <w:p w14:paraId="652785BC" w14:textId="77777777" w:rsidR="00B4352F" w:rsidRDefault="00B4352F" w:rsidP="00B4352F">
      <w:pPr>
        <w:pStyle w:val="Lijstalinea"/>
        <w:numPr>
          <w:ilvl w:val="0"/>
          <w:numId w:val="1"/>
        </w:numPr>
        <w:spacing w:before="0" w:beforeAutospacing="0" w:after="0" w:afterAutospacing="0"/>
        <w:outlineLvl w:val="1"/>
        <w:rPr>
          <w:rFonts w:ascii="Arial" w:eastAsia="Times New Roman" w:hAnsi="Arial" w:cs="Arial"/>
          <w:sz w:val="25"/>
          <w:szCs w:val="25"/>
        </w:rPr>
      </w:pPr>
      <w:r w:rsidRPr="00643EB5">
        <w:rPr>
          <w:rFonts w:ascii="Arial" w:eastAsia="Times New Roman" w:hAnsi="Arial" w:cs="Arial"/>
          <w:sz w:val="25"/>
          <w:szCs w:val="25"/>
        </w:rPr>
        <w:t xml:space="preserve">lid van het </w:t>
      </w:r>
      <w:proofErr w:type="spellStart"/>
      <w:r w:rsidRPr="00643EB5">
        <w:rPr>
          <w:rFonts w:ascii="Arial" w:eastAsia="Times New Roman" w:hAnsi="Arial" w:cs="Arial"/>
          <w:sz w:val="25"/>
          <w:szCs w:val="25"/>
        </w:rPr>
        <w:t>Female</w:t>
      </w:r>
      <w:proofErr w:type="spellEnd"/>
      <w:r w:rsidRPr="00643EB5">
        <w:rPr>
          <w:rFonts w:ascii="Arial" w:eastAsia="Times New Roman" w:hAnsi="Arial" w:cs="Arial"/>
          <w:sz w:val="25"/>
          <w:szCs w:val="25"/>
        </w:rPr>
        <w:t xml:space="preserve"> </w:t>
      </w:r>
      <w:proofErr w:type="spellStart"/>
      <w:r w:rsidRPr="00643EB5">
        <w:rPr>
          <w:rFonts w:ascii="Arial" w:eastAsia="Times New Roman" w:hAnsi="Arial" w:cs="Arial"/>
          <w:sz w:val="25"/>
          <w:szCs w:val="25"/>
        </w:rPr>
        <w:t>Autism</w:t>
      </w:r>
      <w:proofErr w:type="spellEnd"/>
      <w:r w:rsidRPr="00643EB5">
        <w:rPr>
          <w:rFonts w:ascii="Arial" w:eastAsia="Times New Roman" w:hAnsi="Arial" w:cs="Arial"/>
          <w:sz w:val="25"/>
          <w:szCs w:val="25"/>
        </w:rPr>
        <w:t xml:space="preserve"> Network of </w:t>
      </w:r>
      <w:proofErr w:type="spellStart"/>
      <w:r w:rsidRPr="00643EB5">
        <w:rPr>
          <w:rFonts w:ascii="Arial" w:eastAsia="Times New Roman" w:hAnsi="Arial" w:cs="Arial"/>
          <w:sz w:val="25"/>
          <w:szCs w:val="25"/>
        </w:rPr>
        <w:t>the</w:t>
      </w:r>
      <w:proofErr w:type="spellEnd"/>
      <w:r w:rsidRPr="00643EB5">
        <w:rPr>
          <w:rFonts w:ascii="Arial" w:eastAsia="Times New Roman" w:hAnsi="Arial" w:cs="Arial"/>
          <w:sz w:val="25"/>
          <w:szCs w:val="25"/>
        </w:rPr>
        <w:t xml:space="preserve"> Netherlands (FANN).</w:t>
      </w:r>
    </w:p>
    <w:p w14:paraId="384271BD" w14:textId="77777777" w:rsidR="00B4352F" w:rsidRDefault="00B4352F" w:rsidP="00B4352F">
      <w:pPr>
        <w:pStyle w:val="Lijstalinea"/>
        <w:numPr>
          <w:ilvl w:val="0"/>
          <w:numId w:val="1"/>
        </w:numPr>
        <w:spacing w:before="0" w:beforeAutospacing="0" w:after="0" w:afterAutospacing="0"/>
        <w:outlineLvl w:val="1"/>
        <w:rPr>
          <w:rFonts w:ascii="Arial" w:eastAsia="Times New Roman" w:hAnsi="Arial" w:cs="Arial"/>
          <w:sz w:val="25"/>
          <w:szCs w:val="25"/>
        </w:rPr>
      </w:pPr>
      <w:r>
        <w:rPr>
          <w:rFonts w:ascii="Arial" w:eastAsia="Times New Roman" w:hAnsi="Arial" w:cs="Arial"/>
          <w:sz w:val="25"/>
          <w:szCs w:val="25"/>
        </w:rPr>
        <w:t>H</w:t>
      </w:r>
      <w:r w:rsidRPr="00643EB5">
        <w:rPr>
          <w:rFonts w:ascii="Arial" w:eastAsia="Times New Roman" w:hAnsi="Arial" w:cs="Arial"/>
          <w:sz w:val="25"/>
          <w:szCs w:val="25"/>
        </w:rPr>
        <w:t>oofddocent van het blok ASS binnen de GZ-opleiding.</w:t>
      </w:r>
    </w:p>
    <w:p w14:paraId="681228F0" w14:textId="77777777" w:rsidR="00B4352F" w:rsidRPr="00643EB5" w:rsidRDefault="00B4352F" w:rsidP="00B4352F">
      <w:pPr>
        <w:pStyle w:val="Lijstalinea"/>
        <w:numPr>
          <w:ilvl w:val="0"/>
          <w:numId w:val="1"/>
        </w:numPr>
        <w:spacing w:before="0" w:beforeAutospacing="0" w:after="0" w:afterAutospacing="0"/>
        <w:outlineLvl w:val="1"/>
        <w:rPr>
          <w:rFonts w:ascii="Arial" w:eastAsia="Times New Roman" w:hAnsi="Arial" w:cs="Arial"/>
          <w:sz w:val="25"/>
          <w:szCs w:val="25"/>
        </w:rPr>
      </w:pPr>
    </w:p>
    <w:p w14:paraId="1BB971C1" w14:textId="77777777" w:rsidR="00B4352F" w:rsidRDefault="00B4352F" w:rsidP="00B4352F">
      <w:pPr>
        <w:outlineLvl w:val="1"/>
        <w:rPr>
          <w:rFonts w:ascii="Arial" w:eastAsia="Times New Roman" w:hAnsi="Arial" w:cs="Arial"/>
          <w:sz w:val="25"/>
          <w:szCs w:val="25"/>
        </w:rPr>
      </w:pPr>
    </w:p>
    <w:p w14:paraId="344DC88A" w14:textId="77777777" w:rsidR="00B4352F" w:rsidRPr="0089519E" w:rsidRDefault="00B4352F" w:rsidP="00B4352F">
      <w:pPr>
        <w:outlineLvl w:val="1"/>
        <w:rPr>
          <w:rFonts w:ascii="Arial" w:eastAsia="Times New Roman" w:hAnsi="Arial" w:cs="Arial"/>
          <w:b/>
          <w:sz w:val="28"/>
          <w:szCs w:val="28"/>
        </w:rPr>
      </w:pPr>
      <w:r w:rsidRPr="0089519E">
        <w:rPr>
          <w:rFonts w:ascii="Arial" w:eastAsia="Times New Roman" w:hAnsi="Arial" w:cs="Arial"/>
          <w:b/>
          <w:sz w:val="28"/>
          <w:szCs w:val="28"/>
        </w:rPr>
        <w:t>Workshop C</w:t>
      </w:r>
    </w:p>
    <w:p w14:paraId="27131E4A" w14:textId="77777777" w:rsidR="00B4352F" w:rsidRDefault="00B4352F" w:rsidP="00B4352F">
      <w:pPr>
        <w:outlineLvl w:val="1"/>
        <w:rPr>
          <w:rFonts w:ascii="Arial" w:eastAsia="Times New Roman" w:hAnsi="Arial" w:cs="Arial"/>
          <w:b/>
          <w:sz w:val="25"/>
          <w:szCs w:val="25"/>
        </w:rPr>
      </w:pPr>
    </w:p>
    <w:p w14:paraId="237DD3A7" w14:textId="77777777" w:rsidR="00B4352F" w:rsidRPr="00DF38E9" w:rsidRDefault="00B4352F" w:rsidP="00B4352F">
      <w:pPr>
        <w:outlineLvl w:val="1"/>
        <w:rPr>
          <w:rFonts w:ascii="Arial" w:eastAsia="Times New Roman" w:hAnsi="Arial" w:cs="Arial"/>
          <w:i/>
          <w:sz w:val="25"/>
          <w:szCs w:val="25"/>
          <w:u w:val="single"/>
        </w:rPr>
      </w:pPr>
      <w:r w:rsidRPr="00DF38E9">
        <w:rPr>
          <w:rFonts w:ascii="Arial" w:eastAsia="Times New Roman" w:hAnsi="Arial" w:cs="Arial"/>
          <w:i/>
          <w:sz w:val="25"/>
          <w:szCs w:val="25"/>
          <w:u w:val="single"/>
        </w:rPr>
        <w:t>Jeugdigen met ASS, bijkomende problemen en ondersteuningsmogelijkheden</w:t>
      </w:r>
    </w:p>
    <w:p w14:paraId="2D2D6E2F" w14:textId="77777777" w:rsidR="00B4352F" w:rsidRDefault="00B4352F" w:rsidP="00B4352F">
      <w:pPr>
        <w:outlineLvl w:val="1"/>
        <w:rPr>
          <w:rFonts w:ascii="Arial" w:eastAsia="Times New Roman" w:hAnsi="Arial" w:cs="Arial"/>
          <w:sz w:val="25"/>
          <w:szCs w:val="25"/>
        </w:rPr>
      </w:pPr>
    </w:p>
    <w:p w14:paraId="42E8C39C" w14:textId="77777777" w:rsidR="00B4352F" w:rsidRDefault="00B4352F" w:rsidP="00B4352F">
      <w:pPr>
        <w:outlineLvl w:val="1"/>
        <w:rPr>
          <w:rFonts w:ascii="Arial" w:eastAsia="Times New Roman" w:hAnsi="Arial" w:cs="Arial"/>
          <w:sz w:val="25"/>
          <w:szCs w:val="25"/>
        </w:rPr>
      </w:pPr>
      <w:r>
        <w:rPr>
          <w:rFonts w:ascii="Arial" w:eastAsia="Times New Roman" w:hAnsi="Arial" w:cs="Arial"/>
          <w:sz w:val="25"/>
          <w:szCs w:val="25"/>
        </w:rPr>
        <w:t xml:space="preserve">Sietske Wakker, Orthopedagoog, Autismeteam Noord Nederland en </w:t>
      </w:r>
      <w:r w:rsidRPr="00EB5564">
        <w:rPr>
          <w:rFonts w:ascii="Arial" w:eastAsia="Times New Roman" w:hAnsi="Arial" w:cs="Arial"/>
          <w:sz w:val="25"/>
          <w:szCs w:val="25"/>
        </w:rPr>
        <w:t>Esther Vos, Agogisch Ambulant medewerker</w:t>
      </w:r>
      <w:r>
        <w:rPr>
          <w:rFonts w:ascii="Arial" w:eastAsia="Times New Roman" w:hAnsi="Arial" w:cs="Arial"/>
          <w:sz w:val="25"/>
          <w:szCs w:val="25"/>
        </w:rPr>
        <w:t>, Autismeteam Noord Nederland.</w:t>
      </w:r>
    </w:p>
    <w:p w14:paraId="76A51CE6" w14:textId="77777777" w:rsidR="00B4352F" w:rsidRDefault="00B4352F" w:rsidP="00B4352F">
      <w:pPr>
        <w:outlineLvl w:val="1"/>
        <w:rPr>
          <w:rFonts w:ascii="Arial" w:eastAsia="Times New Roman" w:hAnsi="Arial" w:cs="Arial"/>
          <w:sz w:val="25"/>
          <w:szCs w:val="25"/>
        </w:rPr>
      </w:pPr>
    </w:p>
    <w:p w14:paraId="37528C9B" w14:textId="77777777" w:rsidR="00B4352F" w:rsidRDefault="00B4352F" w:rsidP="00B4352F">
      <w:pPr>
        <w:spacing w:after="525"/>
        <w:outlineLvl w:val="1"/>
        <w:rPr>
          <w:rFonts w:ascii="inherit" w:eastAsia="Times New Roman" w:hAnsi="inherit" w:cs="Times New Roman"/>
          <w:color w:val="004F7C"/>
          <w:sz w:val="36"/>
          <w:szCs w:val="36"/>
        </w:rPr>
      </w:pPr>
    </w:p>
    <w:p w14:paraId="74E8E342" w14:textId="2CF9390B" w:rsidR="00B4352F" w:rsidRDefault="00B4352F" w:rsidP="00B4352F">
      <w:pPr>
        <w:spacing w:after="525"/>
        <w:outlineLvl w:val="1"/>
        <w:rPr>
          <w:rFonts w:ascii="inherit" w:eastAsia="Times New Roman" w:hAnsi="inherit" w:cs="Times New Roman"/>
          <w:color w:val="004F7C"/>
          <w:sz w:val="36"/>
          <w:szCs w:val="36"/>
        </w:rPr>
      </w:pPr>
    </w:p>
    <w:p w14:paraId="700E3009" w14:textId="6B55CFB0" w:rsidR="000B23AF" w:rsidRDefault="000B23AF" w:rsidP="00B4352F">
      <w:pPr>
        <w:spacing w:after="525"/>
        <w:outlineLvl w:val="1"/>
        <w:rPr>
          <w:rFonts w:ascii="inherit" w:eastAsia="Times New Roman" w:hAnsi="inherit" w:cs="Times New Roman"/>
          <w:color w:val="004F7C"/>
          <w:sz w:val="36"/>
          <w:szCs w:val="36"/>
        </w:rPr>
      </w:pPr>
    </w:p>
    <w:p w14:paraId="610F269E" w14:textId="77777777" w:rsidR="000B23AF" w:rsidRDefault="000B23AF" w:rsidP="000B23AF">
      <w:pPr>
        <w:spacing w:after="525"/>
        <w:outlineLvl w:val="1"/>
        <w:rPr>
          <w:rFonts w:ascii="inherit" w:eastAsia="Times New Roman" w:hAnsi="inherit" w:cs="Times New Roman"/>
          <w:color w:val="004F7C"/>
          <w:sz w:val="36"/>
          <w:szCs w:val="36"/>
        </w:rPr>
      </w:pPr>
      <w:r w:rsidRPr="00D43FC9">
        <w:rPr>
          <w:rFonts w:ascii="inherit" w:eastAsia="Times New Roman" w:hAnsi="inherit" w:cs="Times New Roman"/>
          <w:color w:val="004F7C"/>
          <w:sz w:val="36"/>
          <w:szCs w:val="36"/>
        </w:rPr>
        <w:lastRenderedPageBreak/>
        <w:t>In het kort</w:t>
      </w:r>
    </w:p>
    <w:p w14:paraId="1D496773" w14:textId="177380E8" w:rsidR="000B23AF" w:rsidRDefault="000B23AF" w:rsidP="000B23AF">
      <w:pPr>
        <w:textAlignment w:val="baseline"/>
        <w:rPr>
          <w:rFonts w:ascii="Arial" w:eastAsia="Times New Roman" w:hAnsi="Arial" w:cs="Arial"/>
          <w:sz w:val="25"/>
          <w:szCs w:val="25"/>
        </w:rPr>
      </w:pPr>
      <w:r w:rsidRPr="00370B7D">
        <w:rPr>
          <w:rFonts w:ascii="Arial" w:eastAsia="Times New Roman" w:hAnsi="Arial" w:cs="Arial"/>
          <w:sz w:val="25"/>
          <w:szCs w:val="25"/>
        </w:rPr>
        <w:t xml:space="preserve">De JGZ heeft een belangrijke taak bij ‘Autismespectrumstoornissen’. Deze verdiepende </w:t>
      </w:r>
      <w:r w:rsidRPr="00FA1B93">
        <w:rPr>
          <w:rFonts w:ascii="Arial" w:eastAsia="Times New Roman" w:hAnsi="Arial" w:cs="Arial"/>
          <w:sz w:val="25"/>
          <w:szCs w:val="25"/>
        </w:rPr>
        <w:t>scholing</w:t>
      </w:r>
      <w:r w:rsidRPr="00370B7D">
        <w:rPr>
          <w:rFonts w:ascii="Arial" w:eastAsia="Times New Roman" w:hAnsi="Arial" w:cs="Arial"/>
          <w:sz w:val="25"/>
          <w:szCs w:val="25"/>
        </w:rPr>
        <w:t xml:space="preserve"> is voor jeugdartsen, jeugdverpleegkundigen en pedagogen. Het ondersteunt je in het werken met de </w:t>
      </w:r>
      <w:hyperlink r:id="rId5" w:tgtFrame="_blank" w:history="1">
        <w:r w:rsidRPr="00370B7D">
          <w:rPr>
            <w:rFonts w:ascii="Arial" w:eastAsia="Times New Roman" w:hAnsi="Arial" w:cs="Arial"/>
            <w:color w:val="0563C1"/>
            <w:sz w:val="25"/>
            <w:szCs w:val="25"/>
            <w:u w:val="single"/>
          </w:rPr>
          <w:t>JGZ-richtlijn Autismespectrumstoornissen</w:t>
        </w:r>
      </w:hyperlink>
      <w:r w:rsidRPr="00370B7D">
        <w:rPr>
          <w:rFonts w:ascii="Arial" w:eastAsia="Times New Roman" w:hAnsi="Arial" w:cs="Arial"/>
          <w:sz w:val="25"/>
          <w:szCs w:val="25"/>
        </w:rPr>
        <w:t>. Binnenkort is een leeswijzer GGD Fryslân beschikbaar voor het bestuderen van de richtlijn. Wanneer je deze training volgt is de inhoud van de richtlijn bekende informatie voor je. Daarnaast worden JGZ-</w:t>
      </w:r>
      <w:proofErr w:type="spellStart"/>
      <w:r w:rsidRPr="00370B7D">
        <w:rPr>
          <w:rFonts w:ascii="Arial" w:eastAsia="Times New Roman" w:hAnsi="Arial" w:cs="Arial"/>
          <w:sz w:val="25"/>
          <w:szCs w:val="25"/>
        </w:rPr>
        <w:t>ers</w:t>
      </w:r>
      <w:proofErr w:type="spellEnd"/>
      <w:r w:rsidRPr="00370B7D">
        <w:rPr>
          <w:rFonts w:ascii="Arial" w:eastAsia="Times New Roman" w:hAnsi="Arial" w:cs="Arial"/>
          <w:sz w:val="25"/>
          <w:szCs w:val="25"/>
        </w:rPr>
        <w:t xml:space="preserve"> die met 0-4 jarigen werken aangeraden om ter voorbereiding de </w:t>
      </w:r>
      <w:hyperlink r:id="rId6" w:tgtFrame="_blank" w:history="1">
        <w:r w:rsidRPr="00370B7D">
          <w:rPr>
            <w:rFonts w:ascii="Arial" w:eastAsia="Times New Roman" w:hAnsi="Arial" w:cs="Arial"/>
            <w:color w:val="0563C1"/>
            <w:sz w:val="25"/>
            <w:szCs w:val="25"/>
            <w:u w:val="single"/>
          </w:rPr>
          <w:t>‘e-</w:t>
        </w:r>
        <w:proofErr w:type="spellStart"/>
        <w:r w:rsidRPr="00370B7D">
          <w:rPr>
            <w:rFonts w:ascii="Arial" w:eastAsia="Times New Roman" w:hAnsi="Arial" w:cs="Arial"/>
            <w:color w:val="0563C1"/>
            <w:sz w:val="25"/>
            <w:szCs w:val="25"/>
            <w:u w:val="single"/>
          </w:rPr>
          <w:t>learning</w:t>
        </w:r>
        <w:proofErr w:type="spellEnd"/>
        <w:r w:rsidRPr="00370B7D">
          <w:rPr>
            <w:rFonts w:ascii="Arial" w:eastAsia="Times New Roman" w:hAnsi="Arial" w:cs="Arial"/>
            <w:color w:val="0563C1"/>
            <w:sz w:val="25"/>
            <w:szCs w:val="25"/>
            <w:u w:val="single"/>
          </w:rPr>
          <w:t xml:space="preserve"> </w:t>
        </w:r>
        <w:proofErr w:type="spellStart"/>
        <w:r w:rsidRPr="00370B7D">
          <w:rPr>
            <w:rFonts w:ascii="Arial" w:eastAsia="Times New Roman" w:hAnsi="Arial" w:cs="Arial"/>
            <w:color w:val="0563C1"/>
            <w:sz w:val="25"/>
            <w:szCs w:val="25"/>
            <w:u w:val="single"/>
          </w:rPr>
          <w:t>vroegsignalering</w:t>
        </w:r>
        <w:proofErr w:type="spellEnd"/>
        <w:r w:rsidRPr="00370B7D">
          <w:rPr>
            <w:rFonts w:ascii="Arial" w:eastAsia="Times New Roman" w:hAnsi="Arial" w:cs="Arial"/>
            <w:color w:val="0563C1"/>
            <w:sz w:val="25"/>
            <w:szCs w:val="25"/>
            <w:u w:val="single"/>
          </w:rPr>
          <w:t xml:space="preserve"> Autisme’</w:t>
        </w:r>
      </w:hyperlink>
      <w:r w:rsidRPr="00370B7D">
        <w:rPr>
          <w:rFonts w:ascii="Arial" w:eastAsia="Times New Roman" w:hAnsi="Arial" w:cs="Arial"/>
          <w:sz w:val="25"/>
          <w:szCs w:val="25"/>
        </w:rPr>
        <w:t> </w:t>
      </w:r>
      <w:r w:rsidR="005A5185">
        <w:rPr>
          <w:rFonts w:ascii="Arial" w:eastAsia="Times New Roman" w:hAnsi="Arial" w:cs="Arial"/>
          <w:sz w:val="25"/>
          <w:szCs w:val="25"/>
        </w:rPr>
        <w:t xml:space="preserve"> </w:t>
      </w:r>
      <w:r w:rsidRPr="00370B7D">
        <w:rPr>
          <w:rFonts w:ascii="Arial" w:eastAsia="Times New Roman" w:hAnsi="Arial" w:cs="Arial"/>
          <w:sz w:val="25"/>
          <w:szCs w:val="25"/>
        </w:rPr>
        <w:t>te volgen.   </w:t>
      </w:r>
      <w:bookmarkStart w:id="2" w:name="_GoBack"/>
      <w:bookmarkEnd w:id="2"/>
    </w:p>
    <w:p w14:paraId="24125768" w14:textId="77777777" w:rsidR="000B23AF" w:rsidRPr="00370B7D" w:rsidRDefault="000B23AF" w:rsidP="000B23AF">
      <w:pPr>
        <w:textAlignment w:val="baseline"/>
        <w:rPr>
          <w:rFonts w:ascii="Arial" w:eastAsia="Times New Roman" w:hAnsi="Arial" w:cs="Arial"/>
          <w:sz w:val="25"/>
          <w:szCs w:val="25"/>
        </w:rPr>
      </w:pPr>
    </w:p>
    <w:p w14:paraId="6EB00632" w14:textId="77777777" w:rsidR="000B23AF" w:rsidRPr="00FA1B93" w:rsidRDefault="000B23AF" w:rsidP="000B23AF">
      <w:pPr>
        <w:rPr>
          <w:rFonts w:ascii="Arial" w:hAnsi="Arial" w:cs="Arial"/>
          <w:sz w:val="25"/>
          <w:szCs w:val="25"/>
        </w:rPr>
      </w:pPr>
      <w:r w:rsidRPr="00FA1B93">
        <w:rPr>
          <w:rFonts w:ascii="Arial" w:hAnsi="Arial" w:cs="Arial"/>
          <w:sz w:val="25"/>
          <w:szCs w:val="25"/>
        </w:rPr>
        <w:t>Tijdens deze training wordt ingegaan op het herkennen van signalen bij meisjes en slimme jongens.</w:t>
      </w:r>
    </w:p>
    <w:p w14:paraId="71EAAF10" w14:textId="77777777" w:rsidR="000B23AF" w:rsidRPr="00FA1B93" w:rsidRDefault="000B23AF" w:rsidP="000B23AF">
      <w:pPr>
        <w:rPr>
          <w:rFonts w:ascii="Arial" w:hAnsi="Arial" w:cs="Arial"/>
          <w:sz w:val="25"/>
          <w:szCs w:val="25"/>
        </w:rPr>
      </w:pPr>
      <w:r w:rsidRPr="00FA1B93">
        <w:rPr>
          <w:rFonts w:ascii="Arial" w:hAnsi="Arial" w:cs="Arial"/>
          <w:sz w:val="25"/>
          <w:szCs w:val="25"/>
        </w:rPr>
        <w:t>Verder kan je verschillende workshops volgen, namelijk:</w:t>
      </w:r>
    </w:p>
    <w:p w14:paraId="534ADF3D" w14:textId="77777777" w:rsidR="000B23AF" w:rsidRPr="00FA1B93" w:rsidRDefault="000B23AF" w:rsidP="000B23AF">
      <w:pPr>
        <w:pStyle w:val="Lijstalinea"/>
        <w:numPr>
          <w:ilvl w:val="0"/>
          <w:numId w:val="2"/>
        </w:numPr>
        <w:spacing w:before="0" w:beforeAutospacing="0" w:after="0" w:afterAutospacing="0"/>
        <w:rPr>
          <w:rFonts w:ascii="Arial" w:hAnsi="Arial" w:cs="Arial"/>
          <w:sz w:val="25"/>
          <w:szCs w:val="25"/>
        </w:rPr>
      </w:pPr>
      <w:r w:rsidRPr="00FA1B93">
        <w:rPr>
          <w:rFonts w:ascii="Arial" w:eastAsia="Times New Roman" w:hAnsi="Arial" w:cs="Arial"/>
          <w:sz w:val="25"/>
          <w:szCs w:val="25"/>
        </w:rPr>
        <w:t>signalen van autisme bij hele jonge kinderen;</w:t>
      </w:r>
    </w:p>
    <w:p w14:paraId="7A630CAF" w14:textId="77777777" w:rsidR="000B23AF" w:rsidRPr="00FA1B93" w:rsidRDefault="000B23AF" w:rsidP="000B23AF">
      <w:pPr>
        <w:pStyle w:val="Lijstalinea"/>
        <w:numPr>
          <w:ilvl w:val="0"/>
          <w:numId w:val="2"/>
        </w:numPr>
        <w:spacing w:before="0" w:beforeAutospacing="0" w:after="0" w:afterAutospacing="0"/>
        <w:rPr>
          <w:rFonts w:ascii="Arial" w:hAnsi="Arial" w:cs="Arial"/>
          <w:sz w:val="25"/>
          <w:szCs w:val="25"/>
        </w:rPr>
      </w:pPr>
      <w:r w:rsidRPr="00FA1B93">
        <w:rPr>
          <w:rFonts w:ascii="Arial" w:eastAsia="Times New Roman" w:hAnsi="Arial" w:cs="Arial"/>
          <w:sz w:val="25"/>
          <w:szCs w:val="25"/>
        </w:rPr>
        <w:t>jongeren met autisme: welke problemen ervaren deze jongeren en hoe kunnen ze ondersteunt worden in hun dagelijks leven;</w:t>
      </w:r>
    </w:p>
    <w:p w14:paraId="44EA9A7F" w14:textId="77777777" w:rsidR="000B23AF" w:rsidRPr="00FA1B93" w:rsidRDefault="000B23AF" w:rsidP="000B23AF">
      <w:pPr>
        <w:pStyle w:val="Lijstalinea"/>
        <w:numPr>
          <w:ilvl w:val="0"/>
          <w:numId w:val="2"/>
        </w:numPr>
        <w:spacing w:before="0" w:beforeAutospacing="0" w:after="0" w:afterAutospacing="0"/>
        <w:rPr>
          <w:rFonts w:ascii="Arial" w:hAnsi="Arial" w:cs="Arial"/>
          <w:sz w:val="25"/>
          <w:szCs w:val="25"/>
        </w:rPr>
      </w:pPr>
      <w:r w:rsidRPr="00FA1B93">
        <w:rPr>
          <w:rFonts w:ascii="Arial" w:eastAsia="Times New Roman" w:hAnsi="Arial" w:cs="Arial"/>
          <w:sz w:val="25"/>
          <w:szCs w:val="25"/>
        </w:rPr>
        <w:t>de rol van de JGZ-er bij jeugdigen met autisme: de jeugdige, ouders en school;</w:t>
      </w:r>
    </w:p>
    <w:p w14:paraId="7735DCF7" w14:textId="77777777" w:rsidR="000B23AF" w:rsidRPr="00FA1B93" w:rsidRDefault="000B23AF" w:rsidP="000B23AF">
      <w:pPr>
        <w:pStyle w:val="Lijstalinea"/>
        <w:numPr>
          <w:ilvl w:val="0"/>
          <w:numId w:val="2"/>
        </w:numPr>
        <w:spacing w:before="0" w:beforeAutospacing="0" w:after="0" w:afterAutospacing="0"/>
        <w:rPr>
          <w:rFonts w:ascii="Arial" w:hAnsi="Arial" w:cs="Arial"/>
          <w:sz w:val="25"/>
          <w:szCs w:val="25"/>
        </w:rPr>
      </w:pPr>
      <w:r w:rsidRPr="00FA1B93">
        <w:rPr>
          <w:rFonts w:ascii="Arial" w:eastAsia="Times New Roman" w:hAnsi="Arial" w:cs="Arial"/>
          <w:sz w:val="25"/>
          <w:szCs w:val="25"/>
        </w:rPr>
        <w:t>communicatie met ouders met (een vermoeden van) autisme.</w:t>
      </w:r>
    </w:p>
    <w:p w14:paraId="686ADFF9" w14:textId="77777777" w:rsidR="000B23AF" w:rsidRDefault="000B23AF" w:rsidP="000B23AF">
      <w:pPr>
        <w:rPr>
          <w:rFonts w:ascii="Arial" w:hAnsi="Arial" w:cs="Arial"/>
          <w:sz w:val="25"/>
          <w:szCs w:val="25"/>
        </w:rPr>
      </w:pPr>
    </w:p>
    <w:p w14:paraId="671F3131" w14:textId="77777777" w:rsidR="000B23AF" w:rsidRPr="00FA1B93" w:rsidRDefault="000B23AF" w:rsidP="000B23AF">
      <w:pPr>
        <w:rPr>
          <w:rFonts w:ascii="Arial" w:hAnsi="Arial" w:cs="Arial"/>
          <w:sz w:val="25"/>
          <w:szCs w:val="25"/>
        </w:rPr>
      </w:pPr>
    </w:p>
    <w:p w14:paraId="32AF078F" w14:textId="77777777" w:rsidR="000B23AF" w:rsidRDefault="000B23AF" w:rsidP="000B23AF">
      <w:pPr>
        <w:rPr>
          <w:rFonts w:ascii="inherit" w:eastAsia="Times New Roman" w:hAnsi="inherit" w:cs="Times New Roman"/>
          <w:color w:val="004F7C"/>
          <w:sz w:val="36"/>
          <w:szCs w:val="36"/>
        </w:rPr>
      </w:pPr>
      <w:r w:rsidRPr="00D43FC9">
        <w:rPr>
          <w:rFonts w:ascii="inherit" w:eastAsia="Times New Roman" w:hAnsi="inherit" w:cs="Times New Roman"/>
          <w:color w:val="004F7C"/>
          <w:sz w:val="36"/>
          <w:szCs w:val="36"/>
        </w:rPr>
        <w:t>Wat je leert</w:t>
      </w:r>
    </w:p>
    <w:p w14:paraId="7FC1BBDB" w14:textId="77777777" w:rsidR="000B23AF" w:rsidRPr="00FA1B93" w:rsidRDefault="000B23AF" w:rsidP="000B23AF"/>
    <w:p w14:paraId="4650C8A1" w14:textId="77777777" w:rsidR="000B23AF" w:rsidRPr="00FA1B93" w:rsidRDefault="000B23AF" w:rsidP="000B23AF">
      <w:pPr>
        <w:pStyle w:val="paragraph"/>
        <w:numPr>
          <w:ilvl w:val="0"/>
          <w:numId w:val="3"/>
        </w:numPr>
        <w:spacing w:before="0" w:beforeAutospacing="0" w:after="0" w:afterAutospacing="0"/>
        <w:textAlignment w:val="baseline"/>
        <w:rPr>
          <w:rFonts w:ascii="Arial" w:hAnsi="Arial" w:cs="Arial"/>
          <w:sz w:val="25"/>
          <w:szCs w:val="25"/>
        </w:rPr>
      </w:pPr>
      <w:r w:rsidRPr="00FA1B93">
        <w:rPr>
          <w:rStyle w:val="normaltextrun"/>
          <w:rFonts w:ascii="Arial" w:hAnsi="Arial" w:cs="Arial"/>
          <w:sz w:val="25"/>
          <w:szCs w:val="25"/>
        </w:rPr>
        <w:t>JGZ-professionals hebben handvatten om signalen van ASS te herkennen, met name bij de doelgroep: ‘slimme’ jongens en (oudere) meisjes.</w:t>
      </w:r>
      <w:r w:rsidRPr="00FA1B93">
        <w:rPr>
          <w:rStyle w:val="eop"/>
          <w:rFonts w:ascii="Arial" w:hAnsi="Arial" w:cs="Arial"/>
          <w:sz w:val="25"/>
          <w:szCs w:val="25"/>
        </w:rPr>
        <w:t> </w:t>
      </w:r>
    </w:p>
    <w:p w14:paraId="242D9CEF" w14:textId="77777777" w:rsidR="000B23AF" w:rsidRPr="00FA1B93" w:rsidRDefault="000B23AF" w:rsidP="000B23AF">
      <w:pPr>
        <w:pStyle w:val="paragraph"/>
        <w:numPr>
          <w:ilvl w:val="0"/>
          <w:numId w:val="3"/>
        </w:numPr>
        <w:spacing w:before="0" w:beforeAutospacing="0" w:after="0" w:afterAutospacing="0"/>
        <w:textAlignment w:val="baseline"/>
        <w:rPr>
          <w:rFonts w:ascii="Arial" w:hAnsi="Arial" w:cs="Arial"/>
          <w:sz w:val="25"/>
          <w:szCs w:val="25"/>
        </w:rPr>
      </w:pPr>
      <w:r w:rsidRPr="00FA1B93">
        <w:rPr>
          <w:rStyle w:val="normaltextrun"/>
          <w:rFonts w:ascii="Arial" w:hAnsi="Arial" w:cs="Arial"/>
          <w:sz w:val="25"/>
          <w:szCs w:val="25"/>
        </w:rPr>
        <w:t>JGZ-professionals hebben inzicht in de regionale sociale kaart met verwijsmogelijkheden bij (vermoedens van) ASS</w:t>
      </w:r>
      <w:r w:rsidRPr="00FA1B93">
        <w:rPr>
          <w:rStyle w:val="eop"/>
          <w:rFonts w:ascii="Arial" w:hAnsi="Arial" w:cs="Arial"/>
          <w:sz w:val="25"/>
          <w:szCs w:val="25"/>
        </w:rPr>
        <w:t> </w:t>
      </w:r>
    </w:p>
    <w:p w14:paraId="04EA4B81" w14:textId="77777777" w:rsidR="000B23AF" w:rsidRPr="00FA1B93" w:rsidRDefault="000B23AF" w:rsidP="000B23AF">
      <w:pPr>
        <w:pStyle w:val="paragraph"/>
        <w:numPr>
          <w:ilvl w:val="0"/>
          <w:numId w:val="3"/>
        </w:numPr>
        <w:spacing w:before="0" w:beforeAutospacing="0" w:after="0" w:afterAutospacing="0"/>
        <w:textAlignment w:val="baseline"/>
        <w:rPr>
          <w:rFonts w:ascii="Arial" w:hAnsi="Arial" w:cs="Arial"/>
          <w:sz w:val="25"/>
          <w:szCs w:val="25"/>
        </w:rPr>
      </w:pPr>
      <w:r w:rsidRPr="00FA1B93">
        <w:rPr>
          <w:rStyle w:val="normaltextrun"/>
          <w:rFonts w:ascii="Arial" w:hAnsi="Arial" w:cs="Arial"/>
          <w:sz w:val="25"/>
          <w:szCs w:val="25"/>
        </w:rPr>
        <w:t>JGZ-professionals kunnen ouders en kind met ASS adequaat monitoren en waar nodig ondersteunen als aanvulling op lopende hulpverlening en na afsluiting van hulpverlening. </w:t>
      </w:r>
      <w:r w:rsidRPr="00FA1B93">
        <w:rPr>
          <w:rStyle w:val="eop"/>
          <w:rFonts w:ascii="Arial" w:hAnsi="Arial" w:cs="Arial"/>
          <w:sz w:val="25"/>
          <w:szCs w:val="25"/>
        </w:rPr>
        <w:t> </w:t>
      </w:r>
    </w:p>
    <w:p w14:paraId="2B5F3CB3" w14:textId="77777777" w:rsidR="000B23AF" w:rsidRPr="00FA1B93" w:rsidRDefault="000B23AF" w:rsidP="000B23AF">
      <w:pPr>
        <w:pStyle w:val="paragraph"/>
        <w:numPr>
          <w:ilvl w:val="0"/>
          <w:numId w:val="3"/>
        </w:numPr>
        <w:spacing w:before="0" w:beforeAutospacing="0" w:after="0" w:afterAutospacing="0"/>
        <w:textAlignment w:val="baseline"/>
        <w:rPr>
          <w:rFonts w:ascii="Arial" w:hAnsi="Arial" w:cs="Arial"/>
          <w:sz w:val="25"/>
          <w:szCs w:val="25"/>
        </w:rPr>
      </w:pPr>
      <w:r w:rsidRPr="00FA1B93">
        <w:rPr>
          <w:rStyle w:val="normaltextrun"/>
          <w:rFonts w:ascii="Arial" w:hAnsi="Arial" w:cs="Arial"/>
          <w:sz w:val="25"/>
          <w:szCs w:val="25"/>
        </w:rPr>
        <w:t>JGZ-professionals hebben inzicht in veelvoorkomende bijkomende problematiek bij jeugdigen met en ASS.</w:t>
      </w:r>
      <w:r w:rsidRPr="00FA1B93">
        <w:rPr>
          <w:rStyle w:val="eop"/>
          <w:rFonts w:ascii="Arial" w:hAnsi="Arial" w:cs="Arial"/>
          <w:sz w:val="25"/>
          <w:szCs w:val="25"/>
        </w:rPr>
        <w:t> </w:t>
      </w:r>
    </w:p>
    <w:p w14:paraId="7FA878A3" w14:textId="77777777" w:rsidR="000B23AF" w:rsidRPr="00FA1B93" w:rsidRDefault="000B23AF" w:rsidP="000B23AF">
      <w:pPr>
        <w:pStyle w:val="paragraph"/>
        <w:numPr>
          <w:ilvl w:val="0"/>
          <w:numId w:val="3"/>
        </w:numPr>
        <w:spacing w:before="0" w:beforeAutospacing="0" w:after="0" w:afterAutospacing="0"/>
        <w:textAlignment w:val="baseline"/>
        <w:rPr>
          <w:rFonts w:ascii="Arial" w:hAnsi="Arial" w:cs="Arial"/>
          <w:sz w:val="25"/>
          <w:szCs w:val="25"/>
        </w:rPr>
      </w:pPr>
      <w:r w:rsidRPr="00FA1B93">
        <w:rPr>
          <w:rStyle w:val="normaltextrun"/>
          <w:rFonts w:ascii="Arial" w:hAnsi="Arial" w:cs="Arial"/>
          <w:sz w:val="25"/>
          <w:szCs w:val="25"/>
        </w:rPr>
        <w:t>JGZ-professionals hebben handvatten omtrent de communicatie met ouders en jeugdigen met ASS.  </w:t>
      </w:r>
      <w:r w:rsidRPr="00FA1B93">
        <w:rPr>
          <w:rStyle w:val="eop"/>
          <w:rFonts w:ascii="Arial" w:hAnsi="Arial" w:cs="Arial"/>
          <w:sz w:val="25"/>
          <w:szCs w:val="25"/>
        </w:rPr>
        <w:t> </w:t>
      </w:r>
    </w:p>
    <w:p w14:paraId="7D290EB4" w14:textId="77777777" w:rsidR="000B23AF" w:rsidRPr="00FA1B93" w:rsidRDefault="000B23AF" w:rsidP="000B23AF">
      <w:pPr>
        <w:pStyle w:val="paragraph"/>
        <w:spacing w:before="0" w:beforeAutospacing="0" w:after="0" w:afterAutospacing="0"/>
        <w:ind w:firstLine="68"/>
        <w:textAlignment w:val="baseline"/>
        <w:rPr>
          <w:rFonts w:ascii="&amp;quot" w:hAnsi="&amp;quot"/>
          <w:sz w:val="25"/>
          <w:szCs w:val="25"/>
        </w:rPr>
      </w:pPr>
    </w:p>
    <w:p w14:paraId="2B261B95" w14:textId="77777777" w:rsidR="000B23AF" w:rsidRDefault="000B23AF" w:rsidP="000B23AF"/>
    <w:p w14:paraId="560D8E0B" w14:textId="77777777" w:rsidR="000B23AF" w:rsidRDefault="000B23AF" w:rsidP="00B4352F">
      <w:pPr>
        <w:spacing w:after="525"/>
        <w:outlineLvl w:val="1"/>
        <w:rPr>
          <w:rFonts w:ascii="inherit" w:eastAsia="Times New Roman" w:hAnsi="inherit" w:cs="Times New Roman"/>
          <w:color w:val="004F7C"/>
          <w:sz w:val="36"/>
          <w:szCs w:val="36"/>
        </w:rPr>
      </w:pPr>
    </w:p>
    <w:p w14:paraId="256349B9" w14:textId="77777777" w:rsidR="00A51FC2" w:rsidRDefault="005A5185"/>
    <w:sectPr w:rsidR="00A51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72F91"/>
    <w:multiLevelType w:val="multilevel"/>
    <w:tmpl w:val="27069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150EEB"/>
    <w:multiLevelType w:val="hybridMultilevel"/>
    <w:tmpl w:val="F1F4C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2D5FE0"/>
    <w:multiLevelType w:val="hybridMultilevel"/>
    <w:tmpl w:val="917E0A24"/>
    <w:lvl w:ilvl="0" w:tplc="36805BAE">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2F"/>
    <w:rsid w:val="000B23AF"/>
    <w:rsid w:val="0041510C"/>
    <w:rsid w:val="005A5185"/>
    <w:rsid w:val="00A332B3"/>
    <w:rsid w:val="00B4352F"/>
    <w:rsid w:val="00B473C6"/>
    <w:rsid w:val="00BD2ED2"/>
    <w:rsid w:val="00C94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E34C"/>
  <w15:chartTrackingRefBased/>
  <w15:docId w15:val="{E47F1CA3-5D41-4FD6-B814-A4523730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352F"/>
    <w:pPr>
      <w:spacing w:after="0" w:line="240" w:lineRule="auto"/>
    </w:pPr>
    <w:rPr>
      <w:rFonts w:ascii="Calibri" w:hAnsi="Calibri" w:cs="Calibr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352F"/>
    <w:pPr>
      <w:spacing w:before="100" w:beforeAutospacing="1" w:after="100" w:afterAutospacing="1"/>
    </w:pPr>
  </w:style>
  <w:style w:type="paragraph" w:customStyle="1" w:styleId="paragraph">
    <w:name w:val="paragraph"/>
    <w:basedOn w:val="Standaard"/>
    <w:rsid w:val="000B23A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0B23AF"/>
  </w:style>
  <w:style w:type="character" w:customStyle="1" w:styleId="eop">
    <w:name w:val="eop"/>
    <w:basedOn w:val="Standaardalinea-lettertype"/>
    <w:rsid w:val="000B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akter.com/academie/scholingopleiding/e-learning-vroegsignalering-autisme/" TargetMode="External"/><Relationship Id="rId5" Type="http://schemas.openxmlformats.org/officeDocument/2006/relationships/hyperlink" Target="https://www.ncj.nl/richtlijnen/alle-richtlijnen/richtlijn/?richtlijn=25&amp;rlpag=97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Afke Lukkes</dc:creator>
  <cp:keywords/>
  <dc:description/>
  <cp:lastModifiedBy>Afke Lukkes</cp:lastModifiedBy>
  <cp:revision>4</cp:revision>
  <dcterms:created xsi:type="dcterms:W3CDTF">2019-07-22T09:47:00Z</dcterms:created>
  <dcterms:modified xsi:type="dcterms:W3CDTF">2019-07-22T09:51:00Z</dcterms:modified>
</cp:coreProperties>
</file>